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4F7F" w:rsidRPr="007E0BE3" w:rsidRDefault="009A4F7F" w:rsidP="0018634D">
      <w:pPr>
        <w:pStyle w:val="Title"/>
        <w:rPr>
          <w:color w:val="00274A"/>
        </w:rPr>
      </w:pPr>
      <w:r w:rsidRPr="007E0BE3">
        <w:rPr>
          <w:noProof/>
          <w:color w:val="00274A"/>
        </w:rPr>
        <mc:AlternateContent>
          <mc:Choice Requires="wpg">
            <w:drawing>
              <wp:anchor distT="0" distB="0" distL="114300" distR="114300" simplePos="0" relativeHeight="251659264" behindDoc="1" locked="1" layoutInCell="1" allowOverlap="1" wp14:anchorId="299760E0" wp14:editId="2F6C4200">
                <wp:simplePos x="0" y="0"/>
                <wp:positionH relativeFrom="column">
                  <wp:posOffset>-1739900</wp:posOffset>
                </wp:positionH>
                <wp:positionV relativeFrom="paragraph">
                  <wp:posOffset>7510780</wp:posOffset>
                </wp:positionV>
                <wp:extent cx="9334500" cy="3385185"/>
                <wp:effectExtent l="0" t="0" r="0" b="5715"/>
                <wp:wrapNone/>
                <wp:docPr id="19" name="Graphic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10800000">
                          <a:off x="0" y="0"/>
                          <a:ext cx="9334500" cy="3385185"/>
                          <a:chOff x="-7144" y="-7144"/>
                          <a:chExt cx="6005513" cy="1924050"/>
                        </a:xfrm>
                      </wpg:grpSpPr>
                      <wps:wsp>
                        <wps:cNvPr id="20" name="Freeform: Shape 20">
                          <a:extLst>
                            <a:ext uri="{C183D7F6-B498-43B3-948B-1728B52AA6E4}">
                              <adec:decorative xmlns:adec="http://schemas.microsoft.com/office/drawing/2017/decorative" val="1"/>
                            </a:ext>
                          </a:extLst>
                        </wps:cNvPr>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gradFill flip="none" rotWithShape="1">
                            <a:gsLst>
                              <a:gs pos="0">
                                <a:srgbClr val="006A78">
                                  <a:shade val="30000"/>
                                  <a:satMod val="115000"/>
                                </a:srgbClr>
                              </a:gs>
                              <a:gs pos="50000">
                                <a:srgbClr val="006A78">
                                  <a:shade val="67500"/>
                                  <a:satMod val="115000"/>
                                </a:srgbClr>
                              </a:gs>
                              <a:gs pos="100000">
                                <a:srgbClr val="006A78">
                                  <a:shade val="100000"/>
                                  <a:satMod val="115000"/>
                                </a:srgbClr>
                              </a:gs>
                            </a:gsLst>
                            <a:lin ang="810000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a:extLst>
                            <a:ext uri="{C183D7F6-B498-43B3-948B-1728B52AA6E4}">
                              <adec:decorative xmlns:adec="http://schemas.microsoft.com/office/drawing/2017/decorative" val="1"/>
                            </a:ext>
                          </a:extLst>
                        </wps:cNvPr>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gradFill flip="none" rotWithShape="1">
                            <a:gsLst>
                              <a:gs pos="0">
                                <a:srgbClr val="17406D">
                                  <a:shade val="30000"/>
                                  <a:satMod val="115000"/>
                                </a:srgbClr>
                              </a:gs>
                              <a:gs pos="50000">
                                <a:srgbClr val="17406D">
                                  <a:shade val="67500"/>
                                  <a:satMod val="115000"/>
                                </a:srgbClr>
                              </a:gs>
                              <a:gs pos="100000">
                                <a:srgbClr val="17406D">
                                  <a:shade val="100000"/>
                                  <a:satMod val="115000"/>
                                </a:srgbClr>
                              </a:gs>
                            </a:gsLst>
                            <a:lin ang="1620000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00274A"/>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a:extLst>
                            <a:ext uri="{C183D7F6-B498-43B3-948B-1728B52AA6E4}">
                              <adec:decorative xmlns:adec="http://schemas.microsoft.com/office/drawing/2017/decorative" val="1"/>
                            </a:ext>
                          </a:extLst>
                        </wps:cNvPr>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006A78"/>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E7D612" id="Graphic 17" o:spid="_x0000_s1026" alt="&quot;&quot;" style="position:absolute;margin-left:-137pt;margin-top:591.4pt;width:735pt;height:266.55pt;rotation:180;z-index:-251657216;mso-width-relative:margin;mso-height-relative:margin" coordorigin="-71,-71" coordsize="60055,19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">
                <v:shape id="Freeform: Shape 20" o:spid="_x0000_s1027" alt="&quot;&quot;" style="position:absolute;left:21216;top:-71;width:38767;height:17620;visibility:visible;mso-wrap-style:square;v-text-anchor:middle" coordsize="3876675,17621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" path="m3869531,1359694v,,-489585,474345,-1509712,384810c1339691,1654969,936784,1180624,7144,1287304l7144,7144r3862387,l3869531,1359694xe" fillcolor="#003e48" stroked="f">
                  <v:fill color2="#007181" rotate="t" angle="315" colors="0 #003e48;.5 #005e6b;1 #007181" focus="100%" type="gradient"/>
                  <v:stroke joinstyle="miter"/>
                  <v:path arrowok="t" o:connecttype="custom" o:connectlocs="3869531,1359694;2359819,1744504;7144,1287304;7144,7144;3869531,7144;3869531,1359694" o:connectangles="0,0,0,0,0,0"/>
                </v:shape>
                <v:shape id="Freeform: Shape 22" o:spid="_x0000_s1028" alt="&quot;&quot;" style="position:absolute;left:-71;top:-71;width:60007;height:19240;visibility:visible;mso-wrap-style:square;v-text-anchor:middle" coordsize="6000750,1924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" path="m7144,1699736v,,1403032,618173,2927032,-215265c4459129,651986,5998369,893921,5998369,893921r,-886777l7144,7144r,1692592xe" fillcolor="#052140" stroked="f">
                  <v:fill color2="#114073" rotate="t" angle="180" colors="0 #052140;.5 #0c3460;1 #114073" focus="100%" type="gradient"/>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" path="m7144,7144r,606742c647224,1034891,2136934,964406,3546634,574834,4882039,205264,5998369,893921,5998369,893921r,-886777l7144,7144xe" fillcolor="#00274a" stroked="f">
                  <v:stroke joinstyle="miter"/>
                  <v:path arrowok="t" o:connecttype="custom" o:connectlocs="7144,7144;7144,613886;3546634,574834;5998369,893921;5998369,7144;7144,7144" o:connectangles="0,0,0,0,0,0"/>
                </v:shape>
                <v:shape id="Freeform: Shape 24" o:spid="_x0000_s1030" alt="&quot;&quot;" style="position:absolute;left:31761;top:9244;width:28194;height:8286;visibility:visible;mso-wrap-style:square;v-text-anchor:middle" coordsize="2819400,8286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" path="m7144,481489c380524,602456,751999,764381,1305401,812959,2325529,902494,2815114,428149,2815114,428149r,-421005c2332196,236696,1376839,568166,7144,481489xe" fillcolor="#006a78" stroked="f">
                  <v:stroke joinstyle="miter"/>
                  <v:path arrowok="t" o:connecttype="custom" o:connectlocs="7144,481489;1305401,812959;2815114,428149;2815114,7144;7144,481489" o:connectangles="0,0,0,0,0"/>
                </v:shape>
                <w10:anchorlock/>
              </v:group>
            </w:pict>
          </mc:Fallback>
        </mc:AlternateContent>
      </w:r>
      <w:r w:rsidRPr="007E0BE3">
        <w:rPr>
          <w:color w:val="00274A"/>
        </w:rPr>
        <w:t xml:space="preserve">HDRN Canada </w:t>
      </w:r>
    </w:p>
    <w:p w:rsidR="009A4F7F" w:rsidRPr="00C66A4D" w:rsidRDefault="009A4F7F" w:rsidP="0018634D">
      <w:pPr>
        <w:pStyle w:val="Subtitle"/>
      </w:pPr>
      <w:r w:rsidRPr="00C66A4D">
        <w:t xml:space="preserve">Scientific Director and CEO’s Report </w:t>
      </w:r>
    </w:p>
    <w:p w:rsidR="009A4F7F" w:rsidRPr="007E0BE3" w:rsidRDefault="00600AB8" w:rsidP="0018634D">
      <w:pPr>
        <w:pStyle w:val="Title"/>
        <w:rPr>
          <w:color w:val="00274A"/>
        </w:rPr>
      </w:pPr>
      <w:r>
        <w:rPr>
          <w:color w:val="00274A"/>
        </w:rPr>
        <w:t>December 3</w:t>
      </w:r>
      <w:r w:rsidR="000456C4" w:rsidRPr="007E0BE3">
        <w:rPr>
          <w:color w:val="00274A"/>
        </w:rPr>
        <w:t xml:space="preserve"> </w:t>
      </w:r>
      <w:r w:rsidR="009A4F7F" w:rsidRPr="007E0BE3">
        <w:rPr>
          <w:color w:val="00274A"/>
        </w:rPr>
        <w:t>202</w:t>
      </w:r>
      <w:r>
        <w:rPr>
          <w:color w:val="00274A"/>
        </w:rPr>
        <w:t>0</w:t>
      </w:r>
    </w:p>
    <w:p w:rsidR="009A4F7F" w:rsidRPr="009A4F7F" w:rsidRDefault="009A4F7F" w:rsidP="0018634D">
      <w:pPr>
        <w:rPr>
          <w:noProof/>
          <w:sz w:val="22"/>
        </w:rPr>
      </w:pPr>
      <w:r w:rsidRPr="00EF4CBC">
        <w:rPr>
          <w:rFonts w:ascii="Lato" w:eastAsia="Franklin Gothic Book" w:hAnsi="Lato" w:cs="Times New Roman"/>
          <w:b/>
          <w:bCs/>
          <w:noProof/>
          <w:color w:val="00274A"/>
          <w:kern w:val="20"/>
          <w:lang w:eastAsia="ja-JP"/>
        </w:rPr>
        <w:drawing>
          <wp:anchor distT="0" distB="0" distL="114300" distR="114300" simplePos="0" relativeHeight="251660288" behindDoc="0" locked="0" layoutInCell="1" allowOverlap="1" wp14:anchorId="672CBE8F" wp14:editId="3A975582">
            <wp:simplePos x="0" y="0"/>
            <wp:positionH relativeFrom="column">
              <wp:posOffset>3263748</wp:posOffset>
            </wp:positionH>
            <wp:positionV relativeFrom="paragraph">
              <wp:posOffset>6386348</wp:posOffset>
            </wp:positionV>
            <wp:extent cx="3516207" cy="896486"/>
            <wp:effectExtent l="0" t="0" r="0" b="0"/>
            <wp:wrapNone/>
            <wp:docPr id="13405550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55504" name="Picture 1">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l="3376" r="3638"/>
                    <a:stretch/>
                  </pic:blipFill>
                  <pic:spPr bwMode="auto">
                    <a:xfrm>
                      <a:off x="0" y="0"/>
                      <a:ext cx="3516207" cy="8964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sdt>
      <w:sdtPr>
        <w:rPr>
          <w:rFonts w:ascii="Arial" w:eastAsiaTheme="minorHAnsi" w:hAnsi="Arial" w:cstheme="minorBidi"/>
          <w:b w:val="0"/>
          <w:bCs/>
          <w:color w:val="auto"/>
          <w:spacing w:val="0"/>
          <w:kern w:val="0"/>
          <w:sz w:val="24"/>
          <w:szCs w:val="22"/>
        </w:rPr>
        <w:id w:val="-499580255"/>
        <w:docPartObj>
          <w:docPartGallery w:val="Table of Contents"/>
          <w:docPartUnique/>
        </w:docPartObj>
      </w:sdtPr>
      <w:sdtEndPr>
        <w:rPr>
          <w:rFonts w:cs="Arial"/>
          <w:bCs w:val="0"/>
          <w:noProof/>
          <w:szCs w:val="24"/>
        </w:rPr>
      </w:sdtEndPr>
      <w:sdtContent>
        <w:p w:rsidR="00DF021C" w:rsidRPr="00707EB3" w:rsidRDefault="00DF021C" w:rsidP="0018634D">
          <w:pPr>
            <w:pStyle w:val="Title"/>
            <w:rPr>
              <w:rStyle w:val="Heading2Char"/>
              <w:b/>
              <w:color w:val="002060"/>
              <w:kern w:val="28"/>
              <w:sz w:val="44"/>
              <w:szCs w:val="56"/>
            </w:rPr>
          </w:pPr>
          <w:r w:rsidRPr="00C16153">
            <w:rPr>
              <w:rStyle w:val="Heading2Char"/>
              <w:b/>
              <w:sz w:val="32"/>
              <w:szCs w:val="32"/>
            </w:rPr>
            <w:t>Table of Contents</w:t>
          </w:r>
        </w:p>
        <w:p w:rsidR="00600AB8" w:rsidRPr="00600AB8" w:rsidRDefault="00DF021C">
          <w:pPr>
            <w:pStyle w:val="TOC1"/>
            <w:rPr>
              <w:rFonts w:ascii="Arial" w:eastAsiaTheme="minorEastAsia" w:hAnsi="Arial" w:cs="Arial"/>
              <w:b w:val="0"/>
              <w:bCs w:val="0"/>
              <w:kern w:val="2"/>
              <w:lang w:val="en-CA"/>
              <w14:ligatures w14:val="standardContextual"/>
            </w:rPr>
          </w:pPr>
          <w:r w:rsidRPr="00600AB8">
            <w:rPr>
              <w:rFonts w:ascii="Arial" w:hAnsi="Arial" w:cs="Arial"/>
              <w:noProof w:val="0"/>
              <w:sz w:val="22"/>
              <w:szCs w:val="22"/>
            </w:rPr>
            <w:fldChar w:fldCharType="begin"/>
          </w:r>
          <w:r w:rsidRPr="00600AB8">
            <w:rPr>
              <w:rFonts w:ascii="Arial" w:hAnsi="Arial" w:cs="Arial"/>
              <w:sz w:val="22"/>
              <w:szCs w:val="22"/>
            </w:rPr>
            <w:instrText xml:space="preserve"> TOC \o "1-3" \h \z \u </w:instrText>
          </w:r>
          <w:r w:rsidRPr="00600AB8">
            <w:rPr>
              <w:rFonts w:ascii="Arial" w:hAnsi="Arial" w:cs="Arial"/>
              <w:noProof w:val="0"/>
              <w:sz w:val="22"/>
              <w:szCs w:val="22"/>
            </w:rPr>
            <w:fldChar w:fldCharType="separate"/>
          </w:r>
          <w:hyperlink w:anchor="_Toc140570186" w:history="1">
            <w:r w:rsidR="00600AB8" w:rsidRPr="00600AB8">
              <w:rPr>
                <w:rStyle w:val="Hyperlink"/>
                <w:rFonts w:ascii="Arial" w:hAnsi="Arial" w:cs="Arial"/>
              </w:rPr>
              <w:t>Section 1: Highlights</w:t>
            </w:r>
            <w:r w:rsidR="00600AB8" w:rsidRPr="00600AB8">
              <w:rPr>
                <w:rFonts w:ascii="Arial" w:hAnsi="Arial" w:cs="Arial"/>
                <w:webHidden/>
              </w:rPr>
              <w:tab/>
            </w:r>
            <w:r w:rsidR="00600AB8" w:rsidRPr="00600AB8">
              <w:rPr>
                <w:rFonts w:ascii="Arial" w:hAnsi="Arial" w:cs="Arial"/>
                <w:webHidden/>
              </w:rPr>
              <w:fldChar w:fldCharType="begin"/>
            </w:r>
            <w:r w:rsidR="00600AB8" w:rsidRPr="00600AB8">
              <w:rPr>
                <w:rFonts w:ascii="Arial" w:hAnsi="Arial" w:cs="Arial"/>
                <w:webHidden/>
              </w:rPr>
              <w:instrText xml:space="preserve"> PAGEREF _Toc140570186 \h </w:instrText>
            </w:r>
            <w:r w:rsidR="00600AB8" w:rsidRPr="00600AB8">
              <w:rPr>
                <w:rFonts w:ascii="Arial" w:hAnsi="Arial" w:cs="Arial"/>
                <w:webHidden/>
              </w:rPr>
            </w:r>
            <w:r w:rsidR="00600AB8" w:rsidRPr="00600AB8">
              <w:rPr>
                <w:rFonts w:ascii="Arial" w:hAnsi="Arial" w:cs="Arial"/>
                <w:webHidden/>
              </w:rPr>
              <w:fldChar w:fldCharType="separate"/>
            </w:r>
            <w:r w:rsidR="00600AB8" w:rsidRPr="00600AB8">
              <w:rPr>
                <w:rFonts w:ascii="Arial" w:hAnsi="Arial" w:cs="Arial"/>
                <w:webHidden/>
              </w:rPr>
              <w:t>2</w:t>
            </w:r>
            <w:r w:rsidR="00600AB8" w:rsidRPr="00600AB8">
              <w:rPr>
                <w:rFonts w:ascii="Arial" w:hAnsi="Arial" w:cs="Arial"/>
                <w:webHidden/>
              </w:rPr>
              <w:fldChar w:fldCharType="end"/>
            </w:r>
          </w:hyperlink>
        </w:p>
        <w:p w:rsidR="00600AB8" w:rsidRPr="00600AB8" w:rsidRDefault="00600AB8">
          <w:pPr>
            <w:pStyle w:val="TOC3"/>
            <w:tabs>
              <w:tab w:val="left" w:pos="880"/>
              <w:tab w:val="right" w:leader="dot" w:pos="10070"/>
            </w:tabs>
            <w:rPr>
              <w:rFonts w:ascii="Arial" w:eastAsiaTheme="minorEastAsia" w:hAnsi="Arial" w:cs="Arial"/>
              <w:noProof/>
              <w:kern w:val="2"/>
              <w:sz w:val="24"/>
              <w:szCs w:val="24"/>
              <w:lang w:val="en-CA"/>
              <w14:ligatures w14:val="standardContextual"/>
            </w:rPr>
          </w:pPr>
          <w:hyperlink w:anchor="_Toc140570187" w:history="1">
            <w:r w:rsidRPr="00600AB8">
              <w:rPr>
                <w:rStyle w:val="Hyperlink"/>
                <w:rFonts w:ascii="Arial" w:hAnsi="Arial" w:cs="Arial"/>
                <w:noProof/>
              </w:rPr>
              <w:t>1.</w:t>
            </w:r>
            <w:r w:rsidRPr="00600AB8">
              <w:rPr>
                <w:rFonts w:ascii="Arial" w:eastAsiaTheme="minorEastAsia" w:hAnsi="Arial" w:cs="Arial"/>
                <w:noProof/>
                <w:kern w:val="2"/>
                <w:sz w:val="24"/>
                <w:szCs w:val="24"/>
                <w:lang w:val="en-CA"/>
                <w14:ligatures w14:val="standardContextual"/>
              </w:rPr>
              <w:tab/>
            </w:r>
            <w:r w:rsidRPr="00600AB8">
              <w:rPr>
                <w:rStyle w:val="Hyperlink"/>
                <w:rFonts w:ascii="Arial" w:hAnsi="Arial" w:cs="Arial"/>
                <w:noProof/>
              </w:rPr>
              <w:t>Supporting</w:t>
            </w:r>
            <w:r w:rsidRPr="00600AB8">
              <w:rPr>
                <w:rStyle w:val="Hyperlink"/>
                <w:rFonts w:ascii="Arial" w:hAnsi="Arial" w:cs="Arial"/>
                <w:noProof/>
                <w:spacing w:val="1"/>
              </w:rPr>
              <w:t xml:space="preserve"> </w:t>
            </w:r>
            <w:r w:rsidRPr="00600AB8">
              <w:rPr>
                <w:rStyle w:val="Hyperlink"/>
                <w:rFonts w:ascii="Arial" w:hAnsi="Arial" w:cs="Arial"/>
                <w:noProof/>
              </w:rPr>
              <w:t>multi-jurisdictional</w:t>
            </w:r>
            <w:r w:rsidRPr="00600AB8">
              <w:rPr>
                <w:rStyle w:val="Hyperlink"/>
                <w:rFonts w:ascii="Arial" w:hAnsi="Arial" w:cs="Arial"/>
                <w:noProof/>
                <w:spacing w:val="3"/>
              </w:rPr>
              <w:t xml:space="preserve"> </w:t>
            </w:r>
            <w:r w:rsidRPr="00600AB8">
              <w:rPr>
                <w:rStyle w:val="Hyperlink"/>
                <w:rFonts w:ascii="Arial" w:hAnsi="Arial" w:cs="Arial"/>
                <w:noProof/>
              </w:rPr>
              <w:t>research:</w:t>
            </w:r>
            <w:r w:rsidRPr="00600AB8">
              <w:rPr>
                <w:rFonts w:ascii="Arial" w:hAnsi="Arial" w:cs="Arial"/>
                <w:noProof/>
                <w:webHidden/>
              </w:rPr>
              <w:tab/>
            </w:r>
            <w:r w:rsidRPr="00600AB8">
              <w:rPr>
                <w:rFonts w:ascii="Arial" w:hAnsi="Arial" w:cs="Arial"/>
                <w:noProof/>
                <w:webHidden/>
              </w:rPr>
              <w:fldChar w:fldCharType="begin"/>
            </w:r>
            <w:r w:rsidRPr="00600AB8">
              <w:rPr>
                <w:rFonts w:ascii="Arial" w:hAnsi="Arial" w:cs="Arial"/>
                <w:noProof/>
                <w:webHidden/>
              </w:rPr>
              <w:instrText xml:space="preserve"> PAGEREF _Toc140570187 \h </w:instrText>
            </w:r>
            <w:r w:rsidRPr="00600AB8">
              <w:rPr>
                <w:rFonts w:ascii="Arial" w:hAnsi="Arial" w:cs="Arial"/>
                <w:noProof/>
                <w:webHidden/>
              </w:rPr>
            </w:r>
            <w:r w:rsidRPr="00600AB8">
              <w:rPr>
                <w:rFonts w:ascii="Arial" w:hAnsi="Arial" w:cs="Arial"/>
                <w:noProof/>
                <w:webHidden/>
              </w:rPr>
              <w:fldChar w:fldCharType="separate"/>
            </w:r>
            <w:r w:rsidRPr="00600AB8">
              <w:rPr>
                <w:rFonts w:ascii="Arial" w:hAnsi="Arial" w:cs="Arial"/>
                <w:noProof/>
                <w:webHidden/>
              </w:rPr>
              <w:t>2</w:t>
            </w:r>
            <w:r w:rsidRPr="00600AB8">
              <w:rPr>
                <w:rFonts w:ascii="Arial" w:hAnsi="Arial" w:cs="Arial"/>
                <w:noProof/>
                <w:webHidden/>
              </w:rPr>
              <w:fldChar w:fldCharType="end"/>
            </w:r>
          </w:hyperlink>
        </w:p>
        <w:p w:rsidR="00600AB8" w:rsidRPr="00600AB8" w:rsidRDefault="00600AB8">
          <w:pPr>
            <w:pStyle w:val="TOC3"/>
            <w:tabs>
              <w:tab w:val="left" w:pos="880"/>
              <w:tab w:val="right" w:leader="dot" w:pos="10070"/>
            </w:tabs>
            <w:rPr>
              <w:rFonts w:ascii="Arial" w:eastAsiaTheme="minorEastAsia" w:hAnsi="Arial" w:cs="Arial"/>
              <w:noProof/>
              <w:kern w:val="2"/>
              <w:sz w:val="24"/>
              <w:szCs w:val="24"/>
              <w:lang w:val="en-CA"/>
              <w14:ligatures w14:val="standardContextual"/>
            </w:rPr>
          </w:pPr>
          <w:hyperlink w:anchor="_Toc140570188" w:history="1">
            <w:r w:rsidRPr="00600AB8">
              <w:rPr>
                <w:rStyle w:val="Hyperlink"/>
                <w:rFonts w:ascii="Arial" w:hAnsi="Arial" w:cs="Arial"/>
                <w:noProof/>
              </w:rPr>
              <w:t>2.</w:t>
            </w:r>
            <w:r w:rsidRPr="00600AB8">
              <w:rPr>
                <w:rFonts w:ascii="Arial" w:eastAsiaTheme="minorEastAsia" w:hAnsi="Arial" w:cs="Arial"/>
                <w:noProof/>
                <w:kern w:val="2"/>
                <w:sz w:val="24"/>
                <w:szCs w:val="24"/>
                <w:lang w:val="en-CA"/>
                <w14:ligatures w14:val="standardContextual"/>
              </w:rPr>
              <w:tab/>
            </w:r>
            <w:r w:rsidRPr="00600AB8">
              <w:rPr>
                <w:rStyle w:val="Hyperlink"/>
                <w:rFonts w:ascii="Arial" w:hAnsi="Arial" w:cs="Arial"/>
                <w:noProof/>
              </w:rPr>
              <w:t>Responding</w:t>
            </w:r>
            <w:r w:rsidRPr="00600AB8">
              <w:rPr>
                <w:rStyle w:val="Hyperlink"/>
                <w:rFonts w:ascii="Arial" w:hAnsi="Arial" w:cs="Arial"/>
                <w:noProof/>
                <w:spacing w:val="1"/>
              </w:rPr>
              <w:t xml:space="preserve"> </w:t>
            </w:r>
            <w:r w:rsidRPr="00600AB8">
              <w:rPr>
                <w:rStyle w:val="Hyperlink"/>
                <w:rFonts w:ascii="Arial" w:hAnsi="Arial" w:cs="Arial"/>
                <w:noProof/>
              </w:rPr>
              <w:t>to</w:t>
            </w:r>
            <w:r w:rsidRPr="00600AB8">
              <w:rPr>
                <w:rStyle w:val="Hyperlink"/>
                <w:rFonts w:ascii="Arial" w:hAnsi="Arial" w:cs="Arial"/>
                <w:noProof/>
                <w:spacing w:val="-4"/>
              </w:rPr>
              <w:t xml:space="preserve"> </w:t>
            </w:r>
            <w:r w:rsidRPr="00600AB8">
              <w:rPr>
                <w:rStyle w:val="Hyperlink"/>
                <w:rFonts w:ascii="Arial" w:hAnsi="Arial" w:cs="Arial"/>
                <w:noProof/>
              </w:rPr>
              <w:t>research</w:t>
            </w:r>
            <w:r w:rsidRPr="00600AB8">
              <w:rPr>
                <w:rStyle w:val="Hyperlink"/>
                <w:rFonts w:ascii="Arial" w:hAnsi="Arial" w:cs="Arial"/>
                <w:noProof/>
                <w:spacing w:val="-3"/>
              </w:rPr>
              <w:t xml:space="preserve"> </w:t>
            </w:r>
            <w:r w:rsidRPr="00600AB8">
              <w:rPr>
                <w:rStyle w:val="Hyperlink"/>
                <w:rFonts w:ascii="Arial" w:hAnsi="Arial" w:cs="Arial"/>
                <w:noProof/>
              </w:rPr>
              <w:t>priorities:</w:t>
            </w:r>
            <w:r w:rsidRPr="00600AB8">
              <w:rPr>
                <w:rFonts w:ascii="Arial" w:hAnsi="Arial" w:cs="Arial"/>
                <w:noProof/>
                <w:webHidden/>
              </w:rPr>
              <w:tab/>
            </w:r>
            <w:r w:rsidRPr="00600AB8">
              <w:rPr>
                <w:rFonts w:ascii="Arial" w:hAnsi="Arial" w:cs="Arial"/>
                <w:noProof/>
                <w:webHidden/>
              </w:rPr>
              <w:fldChar w:fldCharType="begin"/>
            </w:r>
            <w:r w:rsidRPr="00600AB8">
              <w:rPr>
                <w:rFonts w:ascii="Arial" w:hAnsi="Arial" w:cs="Arial"/>
                <w:noProof/>
                <w:webHidden/>
              </w:rPr>
              <w:instrText xml:space="preserve"> PAGEREF _Toc140570188 \h </w:instrText>
            </w:r>
            <w:r w:rsidRPr="00600AB8">
              <w:rPr>
                <w:rFonts w:ascii="Arial" w:hAnsi="Arial" w:cs="Arial"/>
                <w:noProof/>
                <w:webHidden/>
              </w:rPr>
            </w:r>
            <w:r w:rsidRPr="00600AB8">
              <w:rPr>
                <w:rFonts w:ascii="Arial" w:hAnsi="Arial" w:cs="Arial"/>
                <w:noProof/>
                <w:webHidden/>
              </w:rPr>
              <w:fldChar w:fldCharType="separate"/>
            </w:r>
            <w:r w:rsidRPr="00600AB8">
              <w:rPr>
                <w:rFonts w:ascii="Arial" w:hAnsi="Arial" w:cs="Arial"/>
                <w:noProof/>
                <w:webHidden/>
              </w:rPr>
              <w:t>3</w:t>
            </w:r>
            <w:r w:rsidRPr="00600AB8">
              <w:rPr>
                <w:rFonts w:ascii="Arial" w:hAnsi="Arial" w:cs="Arial"/>
                <w:noProof/>
                <w:webHidden/>
              </w:rPr>
              <w:fldChar w:fldCharType="end"/>
            </w:r>
          </w:hyperlink>
        </w:p>
        <w:p w:rsidR="00600AB8" w:rsidRPr="00600AB8" w:rsidRDefault="00600AB8">
          <w:pPr>
            <w:pStyle w:val="TOC3"/>
            <w:tabs>
              <w:tab w:val="left" w:pos="880"/>
              <w:tab w:val="right" w:leader="dot" w:pos="10070"/>
            </w:tabs>
            <w:rPr>
              <w:rFonts w:ascii="Arial" w:eastAsiaTheme="minorEastAsia" w:hAnsi="Arial" w:cs="Arial"/>
              <w:noProof/>
              <w:kern w:val="2"/>
              <w:sz w:val="24"/>
              <w:szCs w:val="24"/>
              <w:lang w:val="en-CA"/>
              <w14:ligatures w14:val="standardContextual"/>
            </w:rPr>
          </w:pPr>
          <w:hyperlink w:anchor="_Toc140570189" w:history="1">
            <w:r w:rsidRPr="00600AB8">
              <w:rPr>
                <w:rStyle w:val="Hyperlink"/>
                <w:rFonts w:ascii="Arial" w:hAnsi="Arial" w:cs="Arial"/>
                <w:noProof/>
              </w:rPr>
              <w:t>3.</w:t>
            </w:r>
            <w:r w:rsidRPr="00600AB8">
              <w:rPr>
                <w:rFonts w:ascii="Arial" w:eastAsiaTheme="minorEastAsia" w:hAnsi="Arial" w:cs="Arial"/>
                <w:noProof/>
                <w:kern w:val="2"/>
                <w:sz w:val="24"/>
                <w:szCs w:val="24"/>
                <w:lang w:val="en-CA"/>
                <w14:ligatures w14:val="standardContextual"/>
              </w:rPr>
              <w:tab/>
            </w:r>
            <w:r w:rsidRPr="00600AB8">
              <w:rPr>
                <w:rStyle w:val="Hyperlink"/>
                <w:rFonts w:ascii="Arial" w:hAnsi="Arial" w:cs="Arial"/>
                <w:noProof/>
              </w:rPr>
              <w:t>Partnerships</w:t>
            </w:r>
            <w:r w:rsidRPr="00600AB8">
              <w:rPr>
                <w:rStyle w:val="Hyperlink"/>
                <w:rFonts w:ascii="Arial" w:hAnsi="Arial" w:cs="Arial"/>
                <w:noProof/>
                <w:spacing w:val="1"/>
              </w:rPr>
              <w:t xml:space="preserve"> </w:t>
            </w:r>
            <w:r w:rsidRPr="00600AB8">
              <w:rPr>
                <w:rStyle w:val="Hyperlink"/>
                <w:rFonts w:ascii="Arial" w:hAnsi="Arial" w:cs="Arial"/>
                <w:noProof/>
              </w:rPr>
              <w:t>and collaborations (additional detail provided in Strategic Partnerships section below):</w:t>
            </w:r>
            <w:r w:rsidRPr="00600AB8">
              <w:rPr>
                <w:rFonts w:ascii="Arial" w:hAnsi="Arial" w:cs="Arial"/>
                <w:noProof/>
                <w:webHidden/>
              </w:rPr>
              <w:tab/>
            </w:r>
            <w:r w:rsidRPr="00600AB8">
              <w:rPr>
                <w:rFonts w:ascii="Arial" w:hAnsi="Arial" w:cs="Arial"/>
                <w:noProof/>
                <w:webHidden/>
              </w:rPr>
              <w:fldChar w:fldCharType="begin"/>
            </w:r>
            <w:r w:rsidRPr="00600AB8">
              <w:rPr>
                <w:rFonts w:ascii="Arial" w:hAnsi="Arial" w:cs="Arial"/>
                <w:noProof/>
                <w:webHidden/>
              </w:rPr>
              <w:instrText xml:space="preserve"> PAGEREF _Toc140570189 \h </w:instrText>
            </w:r>
            <w:r w:rsidRPr="00600AB8">
              <w:rPr>
                <w:rFonts w:ascii="Arial" w:hAnsi="Arial" w:cs="Arial"/>
                <w:noProof/>
                <w:webHidden/>
              </w:rPr>
            </w:r>
            <w:r w:rsidRPr="00600AB8">
              <w:rPr>
                <w:rFonts w:ascii="Arial" w:hAnsi="Arial" w:cs="Arial"/>
                <w:noProof/>
                <w:webHidden/>
              </w:rPr>
              <w:fldChar w:fldCharType="separate"/>
            </w:r>
            <w:r w:rsidRPr="00600AB8">
              <w:rPr>
                <w:rFonts w:ascii="Arial" w:hAnsi="Arial" w:cs="Arial"/>
                <w:noProof/>
                <w:webHidden/>
              </w:rPr>
              <w:t>3</w:t>
            </w:r>
            <w:r w:rsidRPr="00600AB8">
              <w:rPr>
                <w:rFonts w:ascii="Arial" w:hAnsi="Arial" w:cs="Arial"/>
                <w:noProof/>
                <w:webHidden/>
              </w:rPr>
              <w:fldChar w:fldCharType="end"/>
            </w:r>
          </w:hyperlink>
        </w:p>
        <w:p w:rsidR="00600AB8" w:rsidRPr="00600AB8" w:rsidRDefault="00600AB8">
          <w:pPr>
            <w:pStyle w:val="TOC3"/>
            <w:tabs>
              <w:tab w:val="left" w:pos="880"/>
              <w:tab w:val="right" w:leader="dot" w:pos="10070"/>
            </w:tabs>
            <w:rPr>
              <w:rFonts w:ascii="Arial" w:eastAsiaTheme="minorEastAsia" w:hAnsi="Arial" w:cs="Arial"/>
              <w:noProof/>
              <w:kern w:val="2"/>
              <w:sz w:val="24"/>
              <w:szCs w:val="24"/>
              <w:lang w:val="en-CA"/>
              <w14:ligatures w14:val="standardContextual"/>
            </w:rPr>
          </w:pPr>
          <w:hyperlink w:anchor="_Toc140570190" w:history="1">
            <w:r w:rsidRPr="00600AB8">
              <w:rPr>
                <w:rStyle w:val="Hyperlink"/>
                <w:rFonts w:ascii="Arial" w:hAnsi="Arial" w:cs="Arial"/>
                <w:noProof/>
              </w:rPr>
              <w:t>4.</w:t>
            </w:r>
            <w:r w:rsidRPr="00600AB8">
              <w:rPr>
                <w:rFonts w:ascii="Arial" w:eastAsiaTheme="minorEastAsia" w:hAnsi="Arial" w:cs="Arial"/>
                <w:noProof/>
                <w:kern w:val="2"/>
                <w:sz w:val="24"/>
                <w:szCs w:val="24"/>
                <w:lang w:val="en-CA"/>
                <w14:ligatures w14:val="standardContextual"/>
              </w:rPr>
              <w:tab/>
            </w:r>
            <w:r w:rsidRPr="00600AB8">
              <w:rPr>
                <w:rStyle w:val="Hyperlink"/>
                <w:rFonts w:ascii="Arial" w:hAnsi="Arial" w:cs="Arial"/>
                <w:noProof/>
              </w:rPr>
              <w:t>Finance and administration:</w:t>
            </w:r>
            <w:r w:rsidRPr="00600AB8">
              <w:rPr>
                <w:rFonts w:ascii="Arial" w:hAnsi="Arial" w:cs="Arial"/>
                <w:noProof/>
                <w:webHidden/>
              </w:rPr>
              <w:tab/>
            </w:r>
            <w:r w:rsidRPr="00600AB8">
              <w:rPr>
                <w:rFonts w:ascii="Arial" w:hAnsi="Arial" w:cs="Arial"/>
                <w:noProof/>
                <w:webHidden/>
              </w:rPr>
              <w:fldChar w:fldCharType="begin"/>
            </w:r>
            <w:r w:rsidRPr="00600AB8">
              <w:rPr>
                <w:rFonts w:ascii="Arial" w:hAnsi="Arial" w:cs="Arial"/>
                <w:noProof/>
                <w:webHidden/>
              </w:rPr>
              <w:instrText xml:space="preserve"> PAGEREF _Toc140570190 \h </w:instrText>
            </w:r>
            <w:r w:rsidRPr="00600AB8">
              <w:rPr>
                <w:rFonts w:ascii="Arial" w:hAnsi="Arial" w:cs="Arial"/>
                <w:noProof/>
                <w:webHidden/>
              </w:rPr>
            </w:r>
            <w:r w:rsidRPr="00600AB8">
              <w:rPr>
                <w:rFonts w:ascii="Arial" w:hAnsi="Arial" w:cs="Arial"/>
                <w:noProof/>
                <w:webHidden/>
              </w:rPr>
              <w:fldChar w:fldCharType="separate"/>
            </w:r>
            <w:r w:rsidRPr="00600AB8">
              <w:rPr>
                <w:rFonts w:ascii="Arial" w:hAnsi="Arial" w:cs="Arial"/>
                <w:noProof/>
                <w:webHidden/>
              </w:rPr>
              <w:t>3</w:t>
            </w:r>
            <w:r w:rsidRPr="00600AB8">
              <w:rPr>
                <w:rFonts w:ascii="Arial" w:hAnsi="Arial" w:cs="Arial"/>
                <w:noProof/>
                <w:webHidden/>
              </w:rPr>
              <w:fldChar w:fldCharType="end"/>
            </w:r>
          </w:hyperlink>
        </w:p>
        <w:p w:rsidR="00600AB8" w:rsidRPr="00600AB8" w:rsidRDefault="00600AB8">
          <w:pPr>
            <w:pStyle w:val="TOC3"/>
            <w:tabs>
              <w:tab w:val="left" w:pos="880"/>
              <w:tab w:val="right" w:leader="dot" w:pos="10070"/>
            </w:tabs>
            <w:rPr>
              <w:rFonts w:ascii="Arial" w:eastAsiaTheme="minorEastAsia" w:hAnsi="Arial" w:cs="Arial"/>
              <w:noProof/>
              <w:kern w:val="2"/>
              <w:sz w:val="24"/>
              <w:szCs w:val="24"/>
              <w:lang w:val="en-CA"/>
              <w14:ligatures w14:val="standardContextual"/>
            </w:rPr>
          </w:pPr>
          <w:hyperlink w:anchor="_Toc140570191" w:history="1">
            <w:r w:rsidRPr="00600AB8">
              <w:rPr>
                <w:rStyle w:val="Hyperlink"/>
                <w:rFonts w:ascii="Arial" w:hAnsi="Arial" w:cs="Arial"/>
                <w:noProof/>
              </w:rPr>
              <w:t>5.</w:t>
            </w:r>
            <w:r w:rsidRPr="00600AB8">
              <w:rPr>
                <w:rFonts w:ascii="Arial" w:eastAsiaTheme="minorEastAsia" w:hAnsi="Arial" w:cs="Arial"/>
                <w:noProof/>
                <w:kern w:val="2"/>
                <w:sz w:val="24"/>
                <w:szCs w:val="24"/>
                <w:lang w:val="en-CA"/>
                <w14:ligatures w14:val="standardContextual"/>
              </w:rPr>
              <w:tab/>
            </w:r>
            <w:r w:rsidRPr="00600AB8">
              <w:rPr>
                <w:rStyle w:val="Hyperlink"/>
                <w:rFonts w:ascii="Arial" w:hAnsi="Arial" w:cs="Arial"/>
                <w:noProof/>
              </w:rPr>
              <w:t>Progress on major</w:t>
            </w:r>
            <w:r w:rsidRPr="00600AB8">
              <w:rPr>
                <w:rStyle w:val="Hyperlink"/>
                <w:rFonts w:ascii="Arial" w:hAnsi="Arial" w:cs="Arial"/>
                <w:noProof/>
                <w:spacing w:val="1"/>
              </w:rPr>
              <w:t xml:space="preserve"> </w:t>
            </w:r>
            <w:r w:rsidRPr="00600AB8">
              <w:rPr>
                <w:rStyle w:val="Hyperlink"/>
                <w:rFonts w:ascii="Arial" w:hAnsi="Arial" w:cs="Arial"/>
                <w:noProof/>
              </w:rPr>
              <w:t>work</w:t>
            </w:r>
            <w:r w:rsidRPr="00600AB8">
              <w:rPr>
                <w:rStyle w:val="Hyperlink"/>
                <w:rFonts w:ascii="Arial" w:hAnsi="Arial" w:cs="Arial"/>
                <w:noProof/>
                <w:spacing w:val="-3"/>
              </w:rPr>
              <w:t xml:space="preserve"> </w:t>
            </w:r>
            <w:r w:rsidRPr="00600AB8">
              <w:rPr>
                <w:rStyle w:val="Hyperlink"/>
                <w:rFonts w:ascii="Arial" w:hAnsi="Arial" w:cs="Arial"/>
                <w:noProof/>
              </w:rPr>
              <w:t>streams</w:t>
            </w:r>
            <w:r w:rsidRPr="00600AB8">
              <w:rPr>
                <w:rStyle w:val="Hyperlink"/>
                <w:rFonts w:ascii="Arial" w:hAnsi="Arial" w:cs="Arial"/>
                <w:noProof/>
                <w:spacing w:val="1"/>
              </w:rPr>
              <w:t xml:space="preserve"> </w:t>
            </w:r>
            <w:r w:rsidRPr="00600AB8">
              <w:rPr>
                <w:rStyle w:val="Hyperlink"/>
                <w:rFonts w:ascii="Arial" w:hAnsi="Arial" w:cs="Arial"/>
                <w:noProof/>
              </w:rPr>
              <w:t>for</w:t>
            </w:r>
            <w:r w:rsidRPr="00600AB8">
              <w:rPr>
                <w:rStyle w:val="Hyperlink"/>
                <w:rFonts w:ascii="Arial" w:hAnsi="Arial" w:cs="Arial"/>
                <w:noProof/>
                <w:spacing w:val="1"/>
              </w:rPr>
              <w:t xml:space="preserve"> </w:t>
            </w:r>
            <w:r w:rsidRPr="00600AB8">
              <w:rPr>
                <w:rStyle w:val="Hyperlink"/>
                <w:rFonts w:ascii="Arial" w:hAnsi="Arial" w:cs="Arial"/>
                <w:noProof/>
              </w:rPr>
              <w:t>the coming</w:t>
            </w:r>
            <w:r w:rsidRPr="00600AB8">
              <w:rPr>
                <w:rStyle w:val="Hyperlink"/>
                <w:rFonts w:ascii="Arial" w:hAnsi="Arial" w:cs="Arial"/>
                <w:noProof/>
                <w:spacing w:val="-2"/>
              </w:rPr>
              <w:t xml:space="preserve"> </w:t>
            </w:r>
            <w:r w:rsidRPr="00600AB8">
              <w:rPr>
                <w:rStyle w:val="Hyperlink"/>
                <w:rFonts w:ascii="Arial" w:hAnsi="Arial" w:cs="Arial"/>
                <w:noProof/>
              </w:rPr>
              <w:t>year</w:t>
            </w:r>
            <w:r w:rsidRPr="00600AB8">
              <w:rPr>
                <w:rFonts w:ascii="Arial" w:hAnsi="Arial" w:cs="Arial"/>
                <w:noProof/>
                <w:webHidden/>
              </w:rPr>
              <w:tab/>
            </w:r>
            <w:r w:rsidRPr="00600AB8">
              <w:rPr>
                <w:rFonts w:ascii="Arial" w:hAnsi="Arial" w:cs="Arial"/>
                <w:noProof/>
                <w:webHidden/>
              </w:rPr>
              <w:fldChar w:fldCharType="begin"/>
            </w:r>
            <w:r w:rsidRPr="00600AB8">
              <w:rPr>
                <w:rFonts w:ascii="Arial" w:hAnsi="Arial" w:cs="Arial"/>
                <w:noProof/>
                <w:webHidden/>
              </w:rPr>
              <w:instrText xml:space="preserve"> PAGEREF _Toc140570191 \h </w:instrText>
            </w:r>
            <w:r w:rsidRPr="00600AB8">
              <w:rPr>
                <w:rFonts w:ascii="Arial" w:hAnsi="Arial" w:cs="Arial"/>
                <w:noProof/>
                <w:webHidden/>
              </w:rPr>
            </w:r>
            <w:r w:rsidRPr="00600AB8">
              <w:rPr>
                <w:rFonts w:ascii="Arial" w:hAnsi="Arial" w:cs="Arial"/>
                <w:noProof/>
                <w:webHidden/>
              </w:rPr>
              <w:fldChar w:fldCharType="separate"/>
            </w:r>
            <w:r w:rsidRPr="00600AB8">
              <w:rPr>
                <w:rFonts w:ascii="Arial" w:hAnsi="Arial" w:cs="Arial"/>
                <w:noProof/>
                <w:webHidden/>
              </w:rPr>
              <w:t>3</w:t>
            </w:r>
            <w:r w:rsidRPr="00600AB8">
              <w:rPr>
                <w:rFonts w:ascii="Arial" w:hAnsi="Arial" w:cs="Arial"/>
                <w:noProof/>
                <w:webHidden/>
              </w:rPr>
              <w:fldChar w:fldCharType="end"/>
            </w:r>
          </w:hyperlink>
        </w:p>
        <w:p w:rsidR="00600AB8" w:rsidRPr="00600AB8" w:rsidRDefault="00600AB8">
          <w:pPr>
            <w:pStyle w:val="TOC3"/>
            <w:tabs>
              <w:tab w:val="left" w:pos="880"/>
              <w:tab w:val="right" w:leader="dot" w:pos="10070"/>
            </w:tabs>
            <w:rPr>
              <w:rFonts w:ascii="Arial" w:eastAsiaTheme="minorEastAsia" w:hAnsi="Arial" w:cs="Arial"/>
              <w:noProof/>
              <w:kern w:val="2"/>
              <w:sz w:val="24"/>
              <w:szCs w:val="24"/>
              <w:lang w:val="en-CA"/>
              <w14:ligatures w14:val="standardContextual"/>
            </w:rPr>
          </w:pPr>
          <w:hyperlink w:anchor="_Toc140570192" w:history="1">
            <w:r w:rsidRPr="00600AB8">
              <w:rPr>
                <w:rStyle w:val="Hyperlink"/>
                <w:rFonts w:ascii="Arial" w:hAnsi="Arial" w:cs="Arial"/>
                <w:noProof/>
              </w:rPr>
              <w:t>6.</w:t>
            </w:r>
            <w:r w:rsidRPr="00600AB8">
              <w:rPr>
                <w:rFonts w:ascii="Arial" w:eastAsiaTheme="minorEastAsia" w:hAnsi="Arial" w:cs="Arial"/>
                <w:noProof/>
                <w:kern w:val="2"/>
                <w:sz w:val="24"/>
                <w:szCs w:val="24"/>
                <w:lang w:val="en-CA"/>
                <w14:ligatures w14:val="standardContextual"/>
              </w:rPr>
              <w:tab/>
            </w:r>
            <w:r w:rsidRPr="00600AB8">
              <w:rPr>
                <w:rStyle w:val="Hyperlink"/>
                <w:rFonts w:ascii="Arial" w:hAnsi="Arial" w:cs="Arial"/>
                <w:noProof/>
              </w:rPr>
              <w:t>Anticipated challenges</w:t>
            </w:r>
            <w:r w:rsidRPr="00600AB8">
              <w:rPr>
                <w:rFonts w:ascii="Arial" w:hAnsi="Arial" w:cs="Arial"/>
                <w:noProof/>
                <w:webHidden/>
              </w:rPr>
              <w:tab/>
            </w:r>
            <w:r w:rsidRPr="00600AB8">
              <w:rPr>
                <w:rFonts w:ascii="Arial" w:hAnsi="Arial" w:cs="Arial"/>
                <w:noProof/>
                <w:webHidden/>
              </w:rPr>
              <w:fldChar w:fldCharType="begin"/>
            </w:r>
            <w:r w:rsidRPr="00600AB8">
              <w:rPr>
                <w:rFonts w:ascii="Arial" w:hAnsi="Arial" w:cs="Arial"/>
                <w:noProof/>
                <w:webHidden/>
              </w:rPr>
              <w:instrText xml:space="preserve"> PAGEREF _Toc140570192 \h </w:instrText>
            </w:r>
            <w:r w:rsidRPr="00600AB8">
              <w:rPr>
                <w:rFonts w:ascii="Arial" w:hAnsi="Arial" w:cs="Arial"/>
                <w:noProof/>
                <w:webHidden/>
              </w:rPr>
            </w:r>
            <w:r w:rsidRPr="00600AB8">
              <w:rPr>
                <w:rFonts w:ascii="Arial" w:hAnsi="Arial" w:cs="Arial"/>
                <w:noProof/>
                <w:webHidden/>
              </w:rPr>
              <w:fldChar w:fldCharType="separate"/>
            </w:r>
            <w:r w:rsidRPr="00600AB8">
              <w:rPr>
                <w:rFonts w:ascii="Arial" w:hAnsi="Arial" w:cs="Arial"/>
                <w:noProof/>
                <w:webHidden/>
              </w:rPr>
              <w:t>3</w:t>
            </w:r>
            <w:r w:rsidRPr="00600AB8">
              <w:rPr>
                <w:rFonts w:ascii="Arial" w:hAnsi="Arial" w:cs="Arial"/>
                <w:noProof/>
                <w:webHidden/>
              </w:rPr>
              <w:fldChar w:fldCharType="end"/>
            </w:r>
          </w:hyperlink>
        </w:p>
        <w:p w:rsidR="00600AB8" w:rsidRPr="00600AB8" w:rsidRDefault="00600AB8">
          <w:pPr>
            <w:pStyle w:val="TOC1"/>
            <w:rPr>
              <w:rFonts w:ascii="Arial" w:eastAsiaTheme="minorEastAsia" w:hAnsi="Arial" w:cs="Arial"/>
              <w:b w:val="0"/>
              <w:bCs w:val="0"/>
              <w:kern w:val="2"/>
              <w:lang w:val="en-CA"/>
              <w14:ligatures w14:val="standardContextual"/>
            </w:rPr>
          </w:pPr>
          <w:hyperlink w:anchor="_Toc140570193" w:history="1">
            <w:r w:rsidRPr="00600AB8">
              <w:rPr>
                <w:rStyle w:val="Hyperlink"/>
                <w:rFonts w:ascii="Arial" w:hAnsi="Arial" w:cs="Arial"/>
              </w:rPr>
              <w:t>Section 2: Additional Information About HDRN Canada Progress and Core Work</w:t>
            </w:r>
            <w:r w:rsidRPr="00600AB8">
              <w:rPr>
                <w:rFonts w:ascii="Arial" w:hAnsi="Arial" w:cs="Arial"/>
                <w:webHidden/>
              </w:rPr>
              <w:tab/>
            </w:r>
            <w:r w:rsidRPr="00600AB8">
              <w:rPr>
                <w:rFonts w:ascii="Arial" w:hAnsi="Arial" w:cs="Arial"/>
                <w:webHidden/>
              </w:rPr>
              <w:fldChar w:fldCharType="begin"/>
            </w:r>
            <w:r w:rsidRPr="00600AB8">
              <w:rPr>
                <w:rFonts w:ascii="Arial" w:hAnsi="Arial" w:cs="Arial"/>
                <w:webHidden/>
              </w:rPr>
              <w:instrText xml:space="preserve"> PAGEREF _Toc140570193 \h </w:instrText>
            </w:r>
            <w:r w:rsidRPr="00600AB8">
              <w:rPr>
                <w:rFonts w:ascii="Arial" w:hAnsi="Arial" w:cs="Arial"/>
                <w:webHidden/>
              </w:rPr>
            </w:r>
            <w:r w:rsidRPr="00600AB8">
              <w:rPr>
                <w:rFonts w:ascii="Arial" w:hAnsi="Arial" w:cs="Arial"/>
                <w:webHidden/>
              </w:rPr>
              <w:fldChar w:fldCharType="separate"/>
            </w:r>
            <w:r w:rsidRPr="00600AB8">
              <w:rPr>
                <w:rFonts w:ascii="Arial" w:hAnsi="Arial" w:cs="Arial"/>
                <w:webHidden/>
              </w:rPr>
              <w:t>4</w:t>
            </w:r>
            <w:r w:rsidRPr="00600AB8">
              <w:rPr>
                <w:rFonts w:ascii="Arial" w:hAnsi="Arial" w:cs="Arial"/>
                <w:webHidden/>
              </w:rPr>
              <w:fldChar w:fldCharType="end"/>
            </w:r>
          </w:hyperlink>
        </w:p>
        <w:p w:rsidR="00600AB8" w:rsidRPr="00600AB8" w:rsidRDefault="00600AB8">
          <w:pPr>
            <w:pStyle w:val="TOC3"/>
            <w:tabs>
              <w:tab w:val="left" w:pos="880"/>
              <w:tab w:val="right" w:leader="dot" w:pos="10070"/>
            </w:tabs>
            <w:rPr>
              <w:rFonts w:ascii="Arial" w:eastAsiaTheme="minorEastAsia" w:hAnsi="Arial" w:cs="Arial"/>
              <w:noProof/>
              <w:kern w:val="2"/>
              <w:sz w:val="24"/>
              <w:szCs w:val="24"/>
              <w:lang w:val="en-CA"/>
              <w14:ligatures w14:val="standardContextual"/>
            </w:rPr>
          </w:pPr>
          <w:hyperlink w:anchor="_Toc140570194" w:history="1">
            <w:r w:rsidRPr="00600AB8">
              <w:rPr>
                <w:rStyle w:val="Hyperlink"/>
                <w:rFonts w:ascii="Arial" w:hAnsi="Arial" w:cs="Arial"/>
                <w:noProof/>
              </w:rPr>
              <w:t>1.</w:t>
            </w:r>
            <w:r w:rsidRPr="00600AB8">
              <w:rPr>
                <w:rFonts w:ascii="Arial" w:eastAsiaTheme="minorEastAsia" w:hAnsi="Arial" w:cs="Arial"/>
                <w:noProof/>
                <w:kern w:val="2"/>
                <w:sz w:val="24"/>
                <w:szCs w:val="24"/>
                <w:lang w:val="en-CA"/>
                <w14:ligatures w14:val="standardContextual"/>
              </w:rPr>
              <w:tab/>
            </w:r>
            <w:r w:rsidRPr="00600AB8">
              <w:rPr>
                <w:rStyle w:val="Hyperlink"/>
                <w:rFonts w:ascii="Arial" w:hAnsi="Arial" w:cs="Arial"/>
                <w:noProof/>
              </w:rPr>
              <w:t>The Data Access Support Hub (DASH) Working Group</w:t>
            </w:r>
            <w:r w:rsidRPr="00600AB8">
              <w:rPr>
                <w:rFonts w:ascii="Arial" w:hAnsi="Arial" w:cs="Arial"/>
                <w:noProof/>
                <w:webHidden/>
              </w:rPr>
              <w:tab/>
            </w:r>
            <w:r w:rsidRPr="00600AB8">
              <w:rPr>
                <w:rFonts w:ascii="Arial" w:hAnsi="Arial" w:cs="Arial"/>
                <w:noProof/>
                <w:webHidden/>
              </w:rPr>
              <w:fldChar w:fldCharType="begin"/>
            </w:r>
            <w:r w:rsidRPr="00600AB8">
              <w:rPr>
                <w:rFonts w:ascii="Arial" w:hAnsi="Arial" w:cs="Arial"/>
                <w:noProof/>
                <w:webHidden/>
              </w:rPr>
              <w:instrText xml:space="preserve"> PAGEREF _Toc140570194 \h </w:instrText>
            </w:r>
            <w:r w:rsidRPr="00600AB8">
              <w:rPr>
                <w:rFonts w:ascii="Arial" w:hAnsi="Arial" w:cs="Arial"/>
                <w:noProof/>
                <w:webHidden/>
              </w:rPr>
            </w:r>
            <w:r w:rsidRPr="00600AB8">
              <w:rPr>
                <w:rFonts w:ascii="Arial" w:hAnsi="Arial" w:cs="Arial"/>
                <w:noProof/>
                <w:webHidden/>
              </w:rPr>
              <w:fldChar w:fldCharType="separate"/>
            </w:r>
            <w:r w:rsidRPr="00600AB8">
              <w:rPr>
                <w:rFonts w:ascii="Arial" w:hAnsi="Arial" w:cs="Arial"/>
                <w:noProof/>
                <w:webHidden/>
              </w:rPr>
              <w:t>4</w:t>
            </w:r>
            <w:r w:rsidRPr="00600AB8">
              <w:rPr>
                <w:rFonts w:ascii="Arial" w:hAnsi="Arial" w:cs="Arial"/>
                <w:noProof/>
                <w:webHidden/>
              </w:rPr>
              <w:fldChar w:fldCharType="end"/>
            </w:r>
          </w:hyperlink>
        </w:p>
        <w:p w:rsidR="00600AB8" w:rsidRPr="00600AB8" w:rsidRDefault="00600AB8">
          <w:pPr>
            <w:pStyle w:val="TOC3"/>
            <w:tabs>
              <w:tab w:val="left" w:pos="880"/>
              <w:tab w:val="right" w:leader="dot" w:pos="10070"/>
            </w:tabs>
            <w:rPr>
              <w:rFonts w:ascii="Arial" w:eastAsiaTheme="minorEastAsia" w:hAnsi="Arial" w:cs="Arial"/>
              <w:noProof/>
              <w:kern w:val="2"/>
              <w:sz w:val="24"/>
              <w:szCs w:val="24"/>
              <w:lang w:val="en-CA"/>
              <w14:ligatures w14:val="standardContextual"/>
            </w:rPr>
          </w:pPr>
          <w:hyperlink w:anchor="_Toc140570195" w:history="1">
            <w:r w:rsidRPr="00600AB8">
              <w:rPr>
                <w:rStyle w:val="Hyperlink"/>
                <w:rFonts w:ascii="Arial" w:hAnsi="Arial" w:cs="Arial"/>
                <w:noProof/>
              </w:rPr>
              <w:t>2.</w:t>
            </w:r>
            <w:r w:rsidRPr="00600AB8">
              <w:rPr>
                <w:rFonts w:ascii="Arial" w:eastAsiaTheme="minorEastAsia" w:hAnsi="Arial" w:cs="Arial"/>
                <w:noProof/>
                <w:kern w:val="2"/>
                <w:sz w:val="24"/>
                <w:szCs w:val="24"/>
                <w:lang w:val="en-CA"/>
                <w14:ligatures w14:val="standardContextual"/>
              </w:rPr>
              <w:tab/>
            </w:r>
            <w:r w:rsidRPr="00600AB8">
              <w:rPr>
                <w:rStyle w:val="Hyperlink"/>
                <w:rFonts w:ascii="Arial" w:hAnsi="Arial" w:cs="Arial"/>
                <w:noProof/>
              </w:rPr>
              <w:t>Algorithms and Harmonized Data Working Group</w:t>
            </w:r>
            <w:r w:rsidRPr="00600AB8">
              <w:rPr>
                <w:rFonts w:ascii="Arial" w:hAnsi="Arial" w:cs="Arial"/>
                <w:noProof/>
                <w:webHidden/>
              </w:rPr>
              <w:tab/>
            </w:r>
            <w:r w:rsidRPr="00600AB8">
              <w:rPr>
                <w:rFonts w:ascii="Arial" w:hAnsi="Arial" w:cs="Arial"/>
                <w:noProof/>
                <w:webHidden/>
              </w:rPr>
              <w:fldChar w:fldCharType="begin"/>
            </w:r>
            <w:r w:rsidRPr="00600AB8">
              <w:rPr>
                <w:rFonts w:ascii="Arial" w:hAnsi="Arial" w:cs="Arial"/>
                <w:noProof/>
                <w:webHidden/>
              </w:rPr>
              <w:instrText xml:space="preserve"> PAGEREF _Toc140570195 \h </w:instrText>
            </w:r>
            <w:r w:rsidRPr="00600AB8">
              <w:rPr>
                <w:rFonts w:ascii="Arial" w:hAnsi="Arial" w:cs="Arial"/>
                <w:noProof/>
                <w:webHidden/>
              </w:rPr>
            </w:r>
            <w:r w:rsidRPr="00600AB8">
              <w:rPr>
                <w:rFonts w:ascii="Arial" w:hAnsi="Arial" w:cs="Arial"/>
                <w:noProof/>
                <w:webHidden/>
              </w:rPr>
              <w:fldChar w:fldCharType="separate"/>
            </w:r>
            <w:r w:rsidRPr="00600AB8">
              <w:rPr>
                <w:rFonts w:ascii="Arial" w:hAnsi="Arial" w:cs="Arial"/>
                <w:noProof/>
                <w:webHidden/>
              </w:rPr>
              <w:t>4</w:t>
            </w:r>
            <w:r w:rsidRPr="00600AB8">
              <w:rPr>
                <w:rFonts w:ascii="Arial" w:hAnsi="Arial" w:cs="Arial"/>
                <w:noProof/>
                <w:webHidden/>
              </w:rPr>
              <w:fldChar w:fldCharType="end"/>
            </w:r>
          </w:hyperlink>
        </w:p>
        <w:p w:rsidR="00600AB8" w:rsidRPr="00600AB8" w:rsidRDefault="00600AB8">
          <w:pPr>
            <w:pStyle w:val="TOC3"/>
            <w:tabs>
              <w:tab w:val="left" w:pos="880"/>
              <w:tab w:val="right" w:leader="dot" w:pos="10070"/>
            </w:tabs>
            <w:rPr>
              <w:rFonts w:ascii="Arial" w:eastAsiaTheme="minorEastAsia" w:hAnsi="Arial" w:cs="Arial"/>
              <w:noProof/>
              <w:kern w:val="2"/>
              <w:sz w:val="24"/>
              <w:szCs w:val="24"/>
              <w:lang w:val="en-CA"/>
              <w14:ligatures w14:val="standardContextual"/>
            </w:rPr>
          </w:pPr>
          <w:hyperlink w:anchor="_Toc140570196" w:history="1">
            <w:r w:rsidRPr="00600AB8">
              <w:rPr>
                <w:rStyle w:val="Hyperlink"/>
                <w:rFonts w:ascii="Arial" w:hAnsi="Arial" w:cs="Arial"/>
                <w:noProof/>
              </w:rPr>
              <w:t>3.</w:t>
            </w:r>
            <w:r w:rsidRPr="00600AB8">
              <w:rPr>
                <w:rFonts w:ascii="Arial" w:eastAsiaTheme="minorEastAsia" w:hAnsi="Arial" w:cs="Arial"/>
                <w:noProof/>
                <w:kern w:val="2"/>
                <w:sz w:val="24"/>
                <w:szCs w:val="24"/>
                <w:lang w:val="en-CA"/>
                <w14:ligatures w14:val="standardContextual"/>
              </w:rPr>
              <w:tab/>
            </w:r>
            <w:r w:rsidRPr="00600AB8">
              <w:rPr>
                <w:rStyle w:val="Hyperlink"/>
                <w:rFonts w:ascii="Arial" w:hAnsi="Arial" w:cs="Arial"/>
                <w:noProof/>
              </w:rPr>
              <w:t>Public Advisory Council and Public Engagement Working Group</w:t>
            </w:r>
            <w:r w:rsidRPr="00600AB8">
              <w:rPr>
                <w:rFonts w:ascii="Arial" w:hAnsi="Arial" w:cs="Arial"/>
                <w:noProof/>
                <w:webHidden/>
              </w:rPr>
              <w:tab/>
            </w:r>
            <w:r w:rsidRPr="00600AB8">
              <w:rPr>
                <w:rFonts w:ascii="Arial" w:hAnsi="Arial" w:cs="Arial"/>
                <w:noProof/>
                <w:webHidden/>
              </w:rPr>
              <w:fldChar w:fldCharType="begin"/>
            </w:r>
            <w:r w:rsidRPr="00600AB8">
              <w:rPr>
                <w:rFonts w:ascii="Arial" w:hAnsi="Arial" w:cs="Arial"/>
                <w:noProof/>
                <w:webHidden/>
              </w:rPr>
              <w:instrText xml:space="preserve"> PAGEREF _Toc140570196 \h </w:instrText>
            </w:r>
            <w:r w:rsidRPr="00600AB8">
              <w:rPr>
                <w:rFonts w:ascii="Arial" w:hAnsi="Arial" w:cs="Arial"/>
                <w:noProof/>
                <w:webHidden/>
              </w:rPr>
            </w:r>
            <w:r w:rsidRPr="00600AB8">
              <w:rPr>
                <w:rFonts w:ascii="Arial" w:hAnsi="Arial" w:cs="Arial"/>
                <w:noProof/>
                <w:webHidden/>
              </w:rPr>
              <w:fldChar w:fldCharType="separate"/>
            </w:r>
            <w:r w:rsidRPr="00600AB8">
              <w:rPr>
                <w:rFonts w:ascii="Arial" w:hAnsi="Arial" w:cs="Arial"/>
                <w:noProof/>
                <w:webHidden/>
              </w:rPr>
              <w:t>5</w:t>
            </w:r>
            <w:r w:rsidRPr="00600AB8">
              <w:rPr>
                <w:rFonts w:ascii="Arial" w:hAnsi="Arial" w:cs="Arial"/>
                <w:noProof/>
                <w:webHidden/>
              </w:rPr>
              <w:fldChar w:fldCharType="end"/>
            </w:r>
          </w:hyperlink>
        </w:p>
        <w:p w:rsidR="00600AB8" w:rsidRPr="00600AB8" w:rsidRDefault="00600AB8">
          <w:pPr>
            <w:pStyle w:val="TOC3"/>
            <w:tabs>
              <w:tab w:val="left" w:pos="880"/>
              <w:tab w:val="right" w:leader="dot" w:pos="10070"/>
            </w:tabs>
            <w:rPr>
              <w:rFonts w:ascii="Arial" w:eastAsiaTheme="minorEastAsia" w:hAnsi="Arial" w:cs="Arial"/>
              <w:noProof/>
              <w:kern w:val="2"/>
              <w:sz w:val="24"/>
              <w:szCs w:val="24"/>
              <w:lang w:val="en-CA"/>
              <w14:ligatures w14:val="standardContextual"/>
            </w:rPr>
          </w:pPr>
          <w:hyperlink w:anchor="_Toc140570197" w:history="1">
            <w:r w:rsidRPr="00600AB8">
              <w:rPr>
                <w:rStyle w:val="Hyperlink"/>
                <w:rFonts w:ascii="Arial" w:hAnsi="Arial" w:cs="Arial"/>
                <w:noProof/>
              </w:rPr>
              <w:t>4.</w:t>
            </w:r>
            <w:r w:rsidRPr="00600AB8">
              <w:rPr>
                <w:rFonts w:ascii="Arial" w:eastAsiaTheme="minorEastAsia" w:hAnsi="Arial" w:cs="Arial"/>
                <w:noProof/>
                <w:kern w:val="2"/>
                <w:sz w:val="24"/>
                <w:szCs w:val="24"/>
                <w:lang w:val="en-CA"/>
                <w14:ligatures w14:val="standardContextual"/>
              </w:rPr>
              <w:tab/>
            </w:r>
            <w:r w:rsidRPr="00600AB8">
              <w:rPr>
                <w:rStyle w:val="Hyperlink"/>
                <w:rFonts w:ascii="Arial" w:hAnsi="Arial" w:cs="Arial"/>
                <w:noProof/>
              </w:rPr>
              <w:t>Indigenous Data Team</w:t>
            </w:r>
            <w:r w:rsidRPr="00600AB8">
              <w:rPr>
                <w:rFonts w:ascii="Arial" w:hAnsi="Arial" w:cs="Arial"/>
                <w:noProof/>
                <w:webHidden/>
              </w:rPr>
              <w:tab/>
            </w:r>
            <w:r w:rsidRPr="00600AB8">
              <w:rPr>
                <w:rFonts w:ascii="Arial" w:hAnsi="Arial" w:cs="Arial"/>
                <w:noProof/>
                <w:webHidden/>
              </w:rPr>
              <w:fldChar w:fldCharType="begin"/>
            </w:r>
            <w:r w:rsidRPr="00600AB8">
              <w:rPr>
                <w:rFonts w:ascii="Arial" w:hAnsi="Arial" w:cs="Arial"/>
                <w:noProof/>
                <w:webHidden/>
              </w:rPr>
              <w:instrText xml:space="preserve"> PAGEREF _Toc140570197 \h </w:instrText>
            </w:r>
            <w:r w:rsidRPr="00600AB8">
              <w:rPr>
                <w:rFonts w:ascii="Arial" w:hAnsi="Arial" w:cs="Arial"/>
                <w:noProof/>
                <w:webHidden/>
              </w:rPr>
            </w:r>
            <w:r w:rsidRPr="00600AB8">
              <w:rPr>
                <w:rFonts w:ascii="Arial" w:hAnsi="Arial" w:cs="Arial"/>
                <w:noProof/>
                <w:webHidden/>
              </w:rPr>
              <w:fldChar w:fldCharType="separate"/>
            </w:r>
            <w:r w:rsidRPr="00600AB8">
              <w:rPr>
                <w:rFonts w:ascii="Arial" w:hAnsi="Arial" w:cs="Arial"/>
                <w:noProof/>
                <w:webHidden/>
              </w:rPr>
              <w:t>6</w:t>
            </w:r>
            <w:r w:rsidRPr="00600AB8">
              <w:rPr>
                <w:rFonts w:ascii="Arial" w:hAnsi="Arial" w:cs="Arial"/>
                <w:noProof/>
                <w:webHidden/>
              </w:rPr>
              <w:fldChar w:fldCharType="end"/>
            </w:r>
          </w:hyperlink>
        </w:p>
        <w:p w:rsidR="00600AB8" w:rsidRPr="00600AB8" w:rsidRDefault="00600AB8">
          <w:pPr>
            <w:pStyle w:val="TOC3"/>
            <w:tabs>
              <w:tab w:val="left" w:pos="880"/>
              <w:tab w:val="right" w:leader="dot" w:pos="10070"/>
            </w:tabs>
            <w:rPr>
              <w:rFonts w:ascii="Arial" w:eastAsiaTheme="minorEastAsia" w:hAnsi="Arial" w:cs="Arial"/>
              <w:noProof/>
              <w:kern w:val="2"/>
              <w:sz w:val="24"/>
              <w:szCs w:val="24"/>
              <w:lang w:val="en-CA"/>
              <w14:ligatures w14:val="standardContextual"/>
            </w:rPr>
          </w:pPr>
          <w:hyperlink w:anchor="_Toc140570198" w:history="1">
            <w:r w:rsidRPr="00600AB8">
              <w:rPr>
                <w:rStyle w:val="Hyperlink"/>
                <w:rFonts w:ascii="Arial" w:hAnsi="Arial" w:cs="Arial"/>
                <w:noProof/>
              </w:rPr>
              <w:t>5.</w:t>
            </w:r>
            <w:r w:rsidRPr="00600AB8">
              <w:rPr>
                <w:rFonts w:ascii="Arial" w:eastAsiaTheme="minorEastAsia" w:hAnsi="Arial" w:cs="Arial"/>
                <w:noProof/>
                <w:kern w:val="2"/>
                <w:sz w:val="24"/>
                <w:szCs w:val="24"/>
                <w:lang w:val="en-CA"/>
                <w14:ligatures w14:val="standardContextual"/>
              </w:rPr>
              <w:tab/>
            </w:r>
            <w:r w:rsidRPr="00600AB8">
              <w:rPr>
                <w:rStyle w:val="Hyperlink"/>
                <w:rFonts w:ascii="Arial" w:hAnsi="Arial" w:cs="Arial"/>
                <w:noProof/>
              </w:rPr>
              <w:t>Strategic Partnerships</w:t>
            </w:r>
            <w:r w:rsidRPr="00600AB8">
              <w:rPr>
                <w:rFonts w:ascii="Arial" w:hAnsi="Arial" w:cs="Arial"/>
                <w:noProof/>
                <w:webHidden/>
              </w:rPr>
              <w:tab/>
            </w:r>
            <w:r w:rsidRPr="00600AB8">
              <w:rPr>
                <w:rFonts w:ascii="Arial" w:hAnsi="Arial" w:cs="Arial"/>
                <w:noProof/>
                <w:webHidden/>
              </w:rPr>
              <w:fldChar w:fldCharType="begin"/>
            </w:r>
            <w:r w:rsidRPr="00600AB8">
              <w:rPr>
                <w:rFonts w:ascii="Arial" w:hAnsi="Arial" w:cs="Arial"/>
                <w:noProof/>
                <w:webHidden/>
              </w:rPr>
              <w:instrText xml:space="preserve"> PAGEREF _Toc140570198 \h </w:instrText>
            </w:r>
            <w:r w:rsidRPr="00600AB8">
              <w:rPr>
                <w:rFonts w:ascii="Arial" w:hAnsi="Arial" w:cs="Arial"/>
                <w:noProof/>
                <w:webHidden/>
              </w:rPr>
            </w:r>
            <w:r w:rsidRPr="00600AB8">
              <w:rPr>
                <w:rFonts w:ascii="Arial" w:hAnsi="Arial" w:cs="Arial"/>
                <w:noProof/>
                <w:webHidden/>
              </w:rPr>
              <w:fldChar w:fldCharType="separate"/>
            </w:r>
            <w:r w:rsidRPr="00600AB8">
              <w:rPr>
                <w:rFonts w:ascii="Arial" w:hAnsi="Arial" w:cs="Arial"/>
                <w:noProof/>
                <w:webHidden/>
              </w:rPr>
              <w:t>6</w:t>
            </w:r>
            <w:r w:rsidRPr="00600AB8">
              <w:rPr>
                <w:rFonts w:ascii="Arial" w:hAnsi="Arial" w:cs="Arial"/>
                <w:noProof/>
                <w:webHidden/>
              </w:rPr>
              <w:fldChar w:fldCharType="end"/>
            </w:r>
          </w:hyperlink>
        </w:p>
        <w:p w:rsidR="00600AB8" w:rsidRPr="00600AB8" w:rsidRDefault="00600AB8">
          <w:pPr>
            <w:pStyle w:val="TOC3"/>
            <w:tabs>
              <w:tab w:val="left" w:pos="880"/>
              <w:tab w:val="right" w:leader="dot" w:pos="10070"/>
            </w:tabs>
            <w:rPr>
              <w:rFonts w:ascii="Arial" w:eastAsiaTheme="minorEastAsia" w:hAnsi="Arial" w:cs="Arial"/>
              <w:noProof/>
              <w:kern w:val="2"/>
              <w:sz w:val="24"/>
              <w:szCs w:val="24"/>
              <w:lang w:val="en-CA"/>
              <w14:ligatures w14:val="standardContextual"/>
            </w:rPr>
          </w:pPr>
          <w:hyperlink w:anchor="_Toc140570199" w:history="1">
            <w:r w:rsidRPr="00600AB8">
              <w:rPr>
                <w:rStyle w:val="Hyperlink"/>
                <w:rFonts w:ascii="Arial" w:hAnsi="Arial" w:cs="Arial"/>
                <w:noProof/>
              </w:rPr>
              <w:t>6.</w:t>
            </w:r>
            <w:r w:rsidRPr="00600AB8">
              <w:rPr>
                <w:rFonts w:ascii="Arial" w:eastAsiaTheme="minorEastAsia" w:hAnsi="Arial" w:cs="Arial"/>
                <w:noProof/>
                <w:kern w:val="2"/>
                <w:sz w:val="24"/>
                <w:szCs w:val="24"/>
                <w:lang w:val="en-CA"/>
                <w14:ligatures w14:val="standardContextual"/>
              </w:rPr>
              <w:tab/>
            </w:r>
            <w:r w:rsidRPr="00600AB8">
              <w:rPr>
                <w:rStyle w:val="Hyperlink"/>
                <w:rFonts w:ascii="Arial" w:hAnsi="Arial" w:cs="Arial"/>
                <w:noProof/>
              </w:rPr>
              <w:t>Privacy Team</w:t>
            </w:r>
            <w:r w:rsidRPr="00600AB8">
              <w:rPr>
                <w:rFonts w:ascii="Arial" w:hAnsi="Arial" w:cs="Arial"/>
                <w:noProof/>
                <w:webHidden/>
              </w:rPr>
              <w:tab/>
            </w:r>
            <w:r w:rsidRPr="00600AB8">
              <w:rPr>
                <w:rFonts w:ascii="Arial" w:hAnsi="Arial" w:cs="Arial"/>
                <w:noProof/>
                <w:webHidden/>
              </w:rPr>
              <w:fldChar w:fldCharType="begin"/>
            </w:r>
            <w:r w:rsidRPr="00600AB8">
              <w:rPr>
                <w:rFonts w:ascii="Arial" w:hAnsi="Arial" w:cs="Arial"/>
                <w:noProof/>
                <w:webHidden/>
              </w:rPr>
              <w:instrText xml:space="preserve"> PAGEREF _Toc140570199 \h </w:instrText>
            </w:r>
            <w:r w:rsidRPr="00600AB8">
              <w:rPr>
                <w:rFonts w:ascii="Arial" w:hAnsi="Arial" w:cs="Arial"/>
                <w:noProof/>
                <w:webHidden/>
              </w:rPr>
            </w:r>
            <w:r w:rsidRPr="00600AB8">
              <w:rPr>
                <w:rFonts w:ascii="Arial" w:hAnsi="Arial" w:cs="Arial"/>
                <w:noProof/>
                <w:webHidden/>
              </w:rPr>
              <w:fldChar w:fldCharType="separate"/>
            </w:r>
            <w:r w:rsidRPr="00600AB8">
              <w:rPr>
                <w:rFonts w:ascii="Arial" w:hAnsi="Arial" w:cs="Arial"/>
                <w:noProof/>
                <w:webHidden/>
              </w:rPr>
              <w:t>8</w:t>
            </w:r>
            <w:r w:rsidRPr="00600AB8">
              <w:rPr>
                <w:rFonts w:ascii="Arial" w:hAnsi="Arial" w:cs="Arial"/>
                <w:noProof/>
                <w:webHidden/>
              </w:rPr>
              <w:fldChar w:fldCharType="end"/>
            </w:r>
          </w:hyperlink>
        </w:p>
        <w:p w:rsidR="00600AB8" w:rsidRPr="00600AB8" w:rsidRDefault="00600AB8">
          <w:pPr>
            <w:pStyle w:val="TOC3"/>
            <w:tabs>
              <w:tab w:val="left" w:pos="880"/>
              <w:tab w:val="right" w:leader="dot" w:pos="10070"/>
            </w:tabs>
            <w:rPr>
              <w:rFonts w:ascii="Arial" w:eastAsiaTheme="minorEastAsia" w:hAnsi="Arial" w:cs="Arial"/>
              <w:noProof/>
              <w:kern w:val="2"/>
              <w:sz w:val="24"/>
              <w:szCs w:val="24"/>
              <w:lang w:val="en-CA"/>
              <w14:ligatures w14:val="standardContextual"/>
            </w:rPr>
          </w:pPr>
          <w:hyperlink w:anchor="_Toc140570200" w:history="1">
            <w:r w:rsidRPr="00600AB8">
              <w:rPr>
                <w:rStyle w:val="Hyperlink"/>
                <w:rFonts w:ascii="Arial" w:hAnsi="Arial" w:cs="Arial"/>
                <w:noProof/>
              </w:rPr>
              <w:t>7.</w:t>
            </w:r>
            <w:r w:rsidRPr="00600AB8">
              <w:rPr>
                <w:rFonts w:ascii="Arial" w:eastAsiaTheme="minorEastAsia" w:hAnsi="Arial" w:cs="Arial"/>
                <w:noProof/>
                <w:kern w:val="2"/>
                <w:sz w:val="24"/>
                <w:szCs w:val="24"/>
                <w:lang w:val="en-CA"/>
                <w14:ligatures w14:val="standardContextual"/>
              </w:rPr>
              <w:tab/>
            </w:r>
            <w:r w:rsidRPr="00600AB8">
              <w:rPr>
                <w:rStyle w:val="Hyperlink"/>
                <w:rFonts w:ascii="Arial" w:hAnsi="Arial" w:cs="Arial"/>
                <w:noProof/>
              </w:rPr>
              <w:t>Modeling and Informatics Group</w:t>
            </w:r>
            <w:r w:rsidRPr="00600AB8">
              <w:rPr>
                <w:rFonts w:ascii="Arial" w:hAnsi="Arial" w:cs="Arial"/>
                <w:noProof/>
                <w:webHidden/>
              </w:rPr>
              <w:tab/>
            </w:r>
            <w:r w:rsidRPr="00600AB8">
              <w:rPr>
                <w:rFonts w:ascii="Arial" w:hAnsi="Arial" w:cs="Arial"/>
                <w:noProof/>
                <w:webHidden/>
              </w:rPr>
              <w:fldChar w:fldCharType="begin"/>
            </w:r>
            <w:r w:rsidRPr="00600AB8">
              <w:rPr>
                <w:rFonts w:ascii="Arial" w:hAnsi="Arial" w:cs="Arial"/>
                <w:noProof/>
                <w:webHidden/>
              </w:rPr>
              <w:instrText xml:space="preserve"> PAGEREF _Toc140570200 \h </w:instrText>
            </w:r>
            <w:r w:rsidRPr="00600AB8">
              <w:rPr>
                <w:rFonts w:ascii="Arial" w:hAnsi="Arial" w:cs="Arial"/>
                <w:noProof/>
                <w:webHidden/>
              </w:rPr>
            </w:r>
            <w:r w:rsidRPr="00600AB8">
              <w:rPr>
                <w:rFonts w:ascii="Arial" w:hAnsi="Arial" w:cs="Arial"/>
                <w:noProof/>
                <w:webHidden/>
              </w:rPr>
              <w:fldChar w:fldCharType="separate"/>
            </w:r>
            <w:r w:rsidRPr="00600AB8">
              <w:rPr>
                <w:rFonts w:ascii="Arial" w:hAnsi="Arial" w:cs="Arial"/>
                <w:noProof/>
                <w:webHidden/>
              </w:rPr>
              <w:t>9</w:t>
            </w:r>
            <w:r w:rsidRPr="00600AB8">
              <w:rPr>
                <w:rFonts w:ascii="Arial" w:hAnsi="Arial" w:cs="Arial"/>
                <w:noProof/>
                <w:webHidden/>
              </w:rPr>
              <w:fldChar w:fldCharType="end"/>
            </w:r>
          </w:hyperlink>
        </w:p>
        <w:p w:rsidR="00DF021C" w:rsidRPr="004A0518" w:rsidRDefault="00DF021C" w:rsidP="0018634D">
          <w:pPr>
            <w:rPr>
              <w:b/>
              <w:bCs/>
            </w:rPr>
          </w:pPr>
          <w:r w:rsidRPr="00600AB8">
            <w:rPr>
              <w:noProof/>
              <w:sz w:val="22"/>
              <w:szCs w:val="22"/>
            </w:rPr>
            <w:fldChar w:fldCharType="end"/>
          </w:r>
        </w:p>
      </w:sdtContent>
    </w:sdt>
    <w:p w:rsidR="00600AB8" w:rsidRDefault="00600AB8">
      <w:pPr>
        <w:spacing w:after="0" w:line="240" w:lineRule="auto"/>
        <w:rPr>
          <w:b/>
        </w:rPr>
      </w:pPr>
      <w:r>
        <w:rPr>
          <w:b/>
        </w:rPr>
        <w:br w:type="page"/>
      </w:r>
    </w:p>
    <w:p w:rsidR="007C2823" w:rsidRPr="00600AB8" w:rsidRDefault="007C2823" w:rsidP="0018634D">
      <w:r w:rsidRPr="001A362B">
        <w:rPr>
          <w:b/>
        </w:rPr>
        <w:lastRenderedPageBreak/>
        <w:t xml:space="preserve">Overview: </w:t>
      </w:r>
      <w:r w:rsidR="00600AB8" w:rsidRPr="007C3730">
        <w:t>The</w:t>
      </w:r>
      <w:r w:rsidR="00600AB8" w:rsidRPr="00E7744C">
        <w:t xml:space="preserve"> </w:t>
      </w:r>
      <w:r w:rsidR="00600AB8" w:rsidRPr="007C3730">
        <w:t>first</w:t>
      </w:r>
      <w:r w:rsidR="00600AB8" w:rsidRPr="00E7744C">
        <w:t xml:space="preserve"> </w:t>
      </w:r>
      <w:r w:rsidR="00600AB8" w:rsidRPr="007C3730">
        <w:t>section</w:t>
      </w:r>
      <w:r w:rsidR="00600AB8" w:rsidRPr="00E7744C">
        <w:t xml:space="preserve"> of </w:t>
      </w:r>
      <w:r w:rsidR="00600AB8" w:rsidRPr="007C3730">
        <w:t>this</w:t>
      </w:r>
      <w:r w:rsidR="00600AB8" w:rsidRPr="00E7744C">
        <w:t xml:space="preserve"> </w:t>
      </w:r>
      <w:r w:rsidR="00600AB8" w:rsidRPr="007C3730">
        <w:t>report</w:t>
      </w:r>
      <w:r w:rsidR="00600AB8" w:rsidRPr="00E7744C">
        <w:t xml:space="preserve"> </w:t>
      </w:r>
      <w:r w:rsidR="00600AB8" w:rsidRPr="007C3730">
        <w:t>highlights</w:t>
      </w:r>
      <w:r w:rsidR="00600AB8" w:rsidRPr="00E7744C">
        <w:t xml:space="preserve"> </w:t>
      </w:r>
      <w:r w:rsidR="00600AB8" w:rsidRPr="007C3730">
        <w:t>major</w:t>
      </w:r>
      <w:r w:rsidR="00600AB8" w:rsidRPr="00E7744C">
        <w:t xml:space="preserve"> </w:t>
      </w:r>
      <w:r w:rsidR="00600AB8" w:rsidRPr="007C3730">
        <w:t>initiatives</w:t>
      </w:r>
      <w:r w:rsidR="00600AB8" w:rsidRPr="00E7744C">
        <w:t xml:space="preserve"> </w:t>
      </w:r>
      <w:r w:rsidR="00600AB8" w:rsidRPr="007C3730">
        <w:t>and</w:t>
      </w:r>
      <w:r w:rsidR="00600AB8" w:rsidRPr="00E7744C">
        <w:t xml:space="preserve"> </w:t>
      </w:r>
      <w:r w:rsidR="00600AB8" w:rsidRPr="007C3730">
        <w:t>accomplishments</w:t>
      </w:r>
      <w:r w:rsidR="00600AB8" w:rsidRPr="00E7744C">
        <w:t xml:space="preserve"> </w:t>
      </w:r>
      <w:r w:rsidR="00600AB8">
        <w:t>since the last meeting in September 2020</w:t>
      </w:r>
      <w:r w:rsidR="00600AB8" w:rsidRPr="007C3730">
        <w:t>,</w:t>
      </w:r>
      <w:r w:rsidR="00600AB8" w:rsidRPr="00E7744C">
        <w:t xml:space="preserve"> </w:t>
      </w:r>
      <w:r w:rsidR="00600AB8" w:rsidRPr="007C3730">
        <w:t>major</w:t>
      </w:r>
      <w:r w:rsidR="00600AB8">
        <w:t xml:space="preserve"> new </w:t>
      </w:r>
      <w:r w:rsidR="00600AB8" w:rsidRPr="007C3730">
        <w:t>milestones</w:t>
      </w:r>
      <w:r w:rsidR="00600AB8" w:rsidRPr="00E7744C">
        <w:t xml:space="preserve"> </w:t>
      </w:r>
      <w:r w:rsidR="00600AB8" w:rsidRPr="007C3730">
        <w:t>for</w:t>
      </w:r>
      <w:r w:rsidR="00600AB8" w:rsidRPr="00E7744C">
        <w:t xml:space="preserve"> </w:t>
      </w:r>
      <w:r w:rsidR="00600AB8" w:rsidRPr="007C3730">
        <w:t>the</w:t>
      </w:r>
      <w:r w:rsidR="00600AB8" w:rsidRPr="00E7744C">
        <w:t xml:space="preserve"> </w:t>
      </w:r>
      <w:r w:rsidR="00600AB8" w:rsidRPr="007C3730">
        <w:t>coming</w:t>
      </w:r>
      <w:r w:rsidR="00600AB8" w:rsidRPr="00E7744C">
        <w:t xml:space="preserve"> </w:t>
      </w:r>
      <w:r w:rsidR="00600AB8" w:rsidRPr="007C3730">
        <w:t>year,</w:t>
      </w:r>
      <w:r w:rsidR="00600AB8" w:rsidRPr="00E7744C">
        <w:t xml:space="preserve"> </w:t>
      </w:r>
      <w:r w:rsidR="00600AB8" w:rsidRPr="007C3730">
        <w:t>and anticipated</w:t>
      </w:r>
      <w:r w:rsidR="00600AB8" w:rsidRPr="00E7744C">
        <w:t xml:space="preserve"> </w:t>
      </w:r>
      <w:r w:rsidR="00600AB8" w:rsidRPr="007C3730">
        <w:t>challenges.</w:t>
      </w:r>
      <w:r w:rsidR="00600AB8" w:rsidRPr="00E7744C">
        <w:t xml:space="preserve"> </w:t>
      </w:r>
      <w:r w:rsidR="00600AB8" w:rsidRPr="007C3730">
        <w:t>Following</w:t>
      </w:r>
      <w:r w:rsidR="00600AB8" w:rsidRPr="00E7744C">
        <w:t xml:space="preserve"> </w:t>
      </w:r>
      <w:r w:rsidR="00600AB8" w:rsidRPr="007C3730">
        <w:t>this</w:t>
      </w:r>
      <w:r w:rsidR="00600AB8" w:rsidRPr="00E7744C">
        <w:t xml:space="preserve"> </w:t>
      </w:r>
      <w:r w:rsidR="00600AB8" w:rsidRPr="007C3730">
        <w:t>overview,</w:t>
      </w:r>
      <w:r w:rsidR="00600AB8" w:rsidRPr="00E7744C">
        <w:t xml:space="preserve"> </w:t>
      </w:r>
      <w:r w:rsidR="00600AB8" w:rsidRPr="007C3730">
        <w:t>the</w:t>
      </w:r>
      <w:r w:rsidR="00600AB8" w:rsidRPr="00E7744C">
        <w:t xml:space="preserve"> </w:t>
      </w:r>
      <w:r w:rsidR="00600AB8" w:rsidRPr="007C3730">
        <w:t>rest</w:t>
      </w:r>
      <w:r w:rsidR="00600AB8" w:rsidRPr="00E7744C">
        <w:t xml:space="preserve"> of the </w:t>
      </w:r>
      <w:r w:rsidR="00600AB8" w:rsidRPr="007C3730">
        <w:t>document</w:t>
      </w:r>
      <w:r w:rsidR="00600AB8" w:rsidRPr="00E7744C">
        <w:t xml:space="preserve"> </w:t>
      </w:r>
      <w:r w:rsidR="00600AB8" w:rsidRPr="007C3730">
        <w:t>offers</w:t>
      </w:r>
      <w:r w:rsidR="00600AB8" w:rsidRPr="00E7744C">
        <w:t xml:space="preserve"> </w:t>
      </w:r>
      <w:r w:rsidR="00600AB8" w:rsidRPr="007C3730">
        <w:t>additional</w:t>
      </w:r>
      <w:r w:rsidR="00600AB8" w:rsidRPr="00E7744C">
        <w:t xml:space="preserve"> </w:t>
      </w:r>
      <w:r w:rsidR="00600AB8" w:rsidRPr="007C3730">
        <w:t>details</w:t>
      </w:r>
      <w:r w:rsidR="00600AB8" w:rsidRPr="00E7744C">
        <w:t xml:space="preserve"> on</w:t>
      </w:r>
      <w:r w:rsidR="00600AB8" w:rsidRPr="007C3730">
        <w:t xml:space="preserve"> areas</w:t>
      </w:r>
      <w:r w:rsidR="00600AB8" w:rsidRPr="00E7744C">
        <w:t xml:space="preserve"> of </w:t>
      </w:r>
      <w:r w:rsidR="00600AB8" w:rsidRPr="007C3730">
        <w:t>significant</w:t>
      </w:r>
      <w:r w:rsidR="00600AB8" w:rsidRPr="00E7744C">
        <w:t xml:space="preserve"> </w:t>
      </w:r>
      <w:r w:rsidR="00600AB8" w:rsidRPr="007C3730">
        <w:t>investment</w:t>
      </w:r>
      <w:r w:rsidR="00600AB8" w:rsidRPr="00E7744C">
        <w:t xml:space="preserve"> </w:t>
      </w:r>
      <w:r w:rsidR="00600AB8" w:rsidRPr="007C3730">
        <w:t>and</w:t>
      </w:r>
      <w:r w:rsidR="00600AB8" w:rsidRPr="00E7744C">
        <w:t xml:space="preserve"> /</w:t>
      </w:r>
      <w:r w:rsidR="00600AB8" w:rsidRPr="007C3730">
        <w:t xml:space="preserve"> </w:t>
      </w:r>
      <w:r w:rsidR="00600AB8" w:rsidRPr="00E7744C">
        <w:t xml:space="preserve">or </w:t>
      </w:r>
      <w:r w:rsidR="00600AB8" w:rsidRPr="007C3730">
        <w:t>importance</w:t>
      </w:r>
      <w:r w:rsidR="00600AB8" w:rsidRPr="00E7744C">
        <w:t xml:space="preserve"> </w:t>
      </w:r>
      <w:r w:rsidR="00600AB8" w:rsidRPr="007C3730">
        <w:t>to</w:t>
      </w:r>
      <w:r w:rsidR="00600AB8" w:rsidRPr="00E7744C">
        <w:t xml:space="preserve"> </w:t>
      </w:r>
      <w:r w:rsidR="00600AB8" w:rsidRPr="007C3730">
        <w:t>HDRN</w:t>
      </w:r>
      <w:r w:rsidR="00600AB8" w:rsidRPr="00E7744C">
        <w:t xml:space="preserve"> </w:t>
      </w:r>
      <w:r w:rsidR="00600AB8" w:rsidRPr="007C3730">
        <w:t>Canada’s</w:t>
      </w:r>
      <w:r w:rsidR="00600AB8" w:rsidRPr="00E7744C">
        <w:t xml:space="preserve"> </w:t>
      </w:r>
      <w:r w:rsidR="00600AB8" w:rsidRPr="007C3730">
        <w:t>mission.</w:t>
      </w:r>
      <w:r w:rsidR="00600AB8" w:rsidRPr="00E7744C">
        <w:t xml:space="preserve"> </w:t>
      </w:r>
    </w:p>
    <w:p w:rsidR="007C2823" w:rsidRPr="00D93215" w:rsidRDefault="007C2823" w:rsidP="0018634D">
      <w:pPr>
        <w:pStyle w:val="Heading1"/>
      </w:pPr>
      <w:bookmarkStart w:id="0" w:name="_Toc140570186"/>
      <w:r>
        <w:t xml:space="preserve">Section 1: </w:t>
      </w:r>
      <w:r w:rsidRPr="00D93215">
        <w:t>High</w:t>
      </w:r>
      <w:r w:rsidR="00293610">
        <w:t>lights</w:t>
      </w:r>
      <w:bookmarkEnd w:id="0"/>
    </w:p>
    <w:p w:rsidR="00293610" w:rsidRDefault="00293610" w:rsidP="00600AB8">
      <w:pPr>
        <w:pStyle w:val="Heading3"/>
      </w:pPr>
      <w:bookmarkStart w:id="1" w:name="_Toc140570187"/>
      <w:r w:rsidRPr="006F5BCE">
        <w:t>Supporting</w:t>
      </w:r>
      <w:r w:rsidRPr="006F5BCE">
        <w:rPr>
          <w:spacing w:val="1"/>
        </w:rPr>
        <w:t xml:space="preserve"> </w:t>
      </w:r>
      <w:r w:rsidRPr="006F5BCE">
        <w:t>multi-jurisdictional</w:t>
      </w:r>
      <w:r w:rsidRPr="006F5BCE">
        <w:rPr>
          <w:spacing w:val="3"/>
        </w:rPr>
        <w:t xml:space="preserve"> </w:t>
      </w:r>
      <w:r w:rsidRPr="006F5BCE">
        <w:t>research</w:t>
      </w:r>
      <w:r>
        <w:t>:</w:t>
      </w:r>
      <w:bookmarkEnd w:id="1"/>
      <w:r>
        <w:t xml:space="preserve"> </w:t>
      </w:r>
    </w:p>
    <w:p w:rsidR="00600AB8" w:rsidRDefault="00600AB8" w:rsidP="00600AB8">
      <w:pPr>
        <w:rPr>
          <w:b/>
          <w:bCs/>
        </w:rPr>
      </w:pPr>
      <w:r w:rsidRPr="00600AB8">
        <w:t>Eight multi-jurisdictional requests (including letter of support requests and project intake) have been received since the last Board meeting, with a total of 34 since the launch of the Data Access Support Hub (DASH). Ten of these requests relate to COVID-19.</w:t>
      </w:r>
    </w:p>
    <w:p w:rsidR="00293610" w:rsidRDefault="00293610" w:rsidP="00600AB8">
      <w:pPr>
        <w:pStyle w:val="Heading3"/>
      </w:pPr>
      <w:bookmarkStart w:id="2" w:name="_Toc140570188"/>
      <w:r w:rsidRPr="006F5BCE">
        <w:t>Responding</w:t>
      </w:r>
      <w:r w:rsidRPr="006F5BCE">
        <w:rPr>
          <w:spacing w:val="1"/>
        </w:rPr>
        <w:t xml:space="preserve"> </w:t>
      </w:r>
      <w:r w:rsidRPr="006F5BCE">
        <w:t>to</w:t>
      </w:r>
      <w:r w:rsidRPr="006F5BCE">
        <w:rPr>
          <w:spacing w:val="-4"/>
        </w:rPr>
        <w:t xml:space="preserve"> </w:t>
      </w:r>
      <w:r w:rsidRPr="006F5BCE">
        <w:t>research</w:t>
      </w:r>
      <w:r w:rsidRPr="006F5BCE">
        <w:rPr>
          <w:spacing w:val="-3"/>
        </w:rPr>
        <w:t xml:space="preserve"> </w:t>
      </w:r>
      <w:r w:rsidRPr="006F5BCE">
        <w:t>priorities</w:t>
      </w:r>
      <w:r>
        <w:t>:</w:t>
      </w:r>
      <w:bookmarkEnd w:id="2"/>
    </w:p>
    <w:p w:rsidR="00293610" w:rsidRPr="00F7554F" w:rsidRDefault="00293610" w:rsidP="00293610">
      <w:pPr>
        <w:pStyle w:val="ListParagraph"/>
        <w:numPr>
          <w:ilvl w:val="0"/>
          <w:numId w:val="264"/>
        </w:numPr>
      </w:pPr>
      <w:r w:rsidRPr="00293610">
        <w:rPr>
          <w:bCs/>
          <w:spacing w:val="-2"/>
        </w:rPr>
        <w:t xml:space="preserve">We continue to provide ~ monthly updates on new resources. </w:t>
      </w:r>
      <w:r w:rsidRPr="00293610">
        <w:rPr>
          <w:spacing w:val="-1"/>
        </w:rPr>
        <w:t>Additional information on COVID-19 vaccination data availability is being gathered and will be added to the website in the near future.</w:t>
      </w:r>
    </w:p>
    <w:p w:rsidR="00293610" w:rsidRPr="00520741" w:rsidRDefault="00293610" w:rsidP="00600AB8">
      <w:pPr>
        <w:pStyle w:val="Heading3"/>
      </w:pPr>
      <w:bookmarkStart w:id="3" w:name="_Toc140570189"/>
      <w:r w:rsidRPr="00CD094D">
        <w:t>Partnerships</w:t>
      </w:r>
      <w:r w:rsidRPr="00CD094D">
        <w:rPr>
          <w:spacing w:val="1"/>
        </w:rPr>
        <w:t xml:space="preserve"> </w:t>
      </w:r>
      <w:r w:rsidRPr="00CD094D">
        <w:t>and collaborations (additional detail provided in Strategic Partnerships section below):</w:t>
      </w:r>
      <w:bookmarkEnd w:id="3"/>
    </w:p>
    <w:p w:rsidR="00600AB8" w:rsidRPr="00CD094D" w:rsidRDefault="00600AB8" w:rsidP="00600AB8">
      <w:pPr>
        <w:pStyle w:val="ListParagraph"/>
        <w:numPr>
          <w:ilvl w:val="0"/>
          <w:numId w:val="264"/>
        </w:numPr>
      </w:pPr>
      <w:r w:rsidRPr="00CD094D">
        <w:t>HDRN Canada continues to receive interest in collabo</w:t>
      </w:r>
      <w:r>
        <w:t>ration from across the country.</w:t>
      </w:r>
    </w:p>
    <w:p w:rsidR="00600AB8" w:rsidRPr="00600AB8" w:rsidRDefault="00600AB8" w:rsidP="00600AB8">
      <w:pPr>
        <w:pStyle w:val="ListParagraph"/>
        <w:numPr>
          <w:ilvl w:val="0"/>
          <w:numId w:val="264"/>
        </w:numPr>
        <w:rPr>
          <w:b/>
        </w:rPr>
      </w:pPr>
      <w:r>
        <w:t xml:space="preserve">We continue to see interest in and utility of establishing and providing leadership for the </w:t>
      </w:r>
      <w:r w:rsidRPr="00CD094D">
        <w:t>Canada HDR-Alliance</w:t>
      </w:r>
      <w:r>
        <w:t>.</w:t>
      </w:r>
      <w:r w:rsidRPr="00CD094D">
        <w:t xml:space="preserve"> This Alliance is designed to enable HDRN Canada to work with external data partners to expand sources and types of data available to researchers via the DASH in a coordinated way.</w:t>
      </w:r>
      <w:r>
        <w:t xml:space="preserve"> </w:t>
      </w:r>
    </w:p>
    <w:p w:rsidR="00600AB8" w:rsidRPr="00600AB8" w:rsidRDefault="00600AB8" w:rsidP="00600AB8">
      <w:pPr>
        <w:pStyle w:val="ListParagraph"/>
        <w:numPr>
          <w:ilvl w:val="0"/>
          <w:numId w:val="264"/>
        </w:numPr>
        <w:rPr>
          <w:b/>
        </w:rPr>
      </w:pPr>
      <w:r w:rsidRPr="00DB036F">
        <w:t>The first meeting of the SPOR CDP Advisory Committee took place on September 29, 2020</w:t>
      </w:r>
      <w:r>
        <w:t xml:space="preserve">. </w:t>
      </w:r>
      <w:r w:rsidRPr="00600AB8">
        <w:rPr>
          <w:rFonts w:asciiTheme="minorHAnsi" w:hAnsiTheme="minorHAnsi"/>
          <w:spacing w:val="-1"/>
        </w:rPr>
        <w:t>The meeting’s focus was on the development of a strategic data acquisition roadmap for the network.</w:t>
      </w:r>
    </w:p>
    <w:p w:rsidR="00293610" w:rsidRPr="00E80297" w:rsidRDefault="00293610" w:rsidP="00600AB8">
      <w:pPr>
        <w:pStyle w:val="Heading3"/>
      </w:pPr>
      <w:bookmarkStart w:id="4" w:name="_Toc140570190"/>
      <w:r w:rsidRPr="00E80297">
        <w:t>Finance and administration:</w:t>
      </w:r>
      <w:bookmarkEnd w:id="4"/>
    </w:p>
    <w:p w:rsidR="00600AB8" w:rsidRPr="00600AB8" w:rsidRDefault="00600AB8" w:rsidP="00600AB8">
      <w:pPr>
        <w:pStyle w:val="ListParagraph"/>
        <w:numPr>
          <w:ilvl w:val="0"/>
          <w:numId w:val="266"/>
        </w:numPr>
      </w:pPr>
      <w:r w:rsidRPr="00600AB8">
        <w:t>Nothing new to report.</w:t>
      </w:r>
    </w:p>
    <w:p w:rsidR="00293610" w:rsidRPr="00E80297" w:rsidRDefault="00293610" w:rsidP="00600AB8">
      <w:pPr>
        <w:pStyle w:val="Heading3"/>
      </w:pPr>
      <w:bookmarkStart w:id="5" w:name="_Toc140570191"/>
      <w:r>
        <w:lastRenderedPageBreak/>
        <w:t>Progress on m</w:t>
      </w:r>
      <w:r w:rsidRPr="00E80297">
        <w:t>ajor</w:t>
      </w:r>
      <w:r w:rsidRPr="00E80297">
        <w:rPr>
          <w:spacing w:val="1"/>
        </w:rPr>
        <w:t xml:space="preserve"> </w:t>
      </w:r>
      <w:r w:rsidRPr="00E80297">
        <w:t>work</w:t>
      </w:r>
      <w:r w:rsidRPr="00E80297">
        <w:rPr>
          <w:spacing w:val="-3"/>
        </w:rPr>
        <w:t xml:space="preserve"> </w:t>
      </w:r>
      <w:r w:rsidRPr="00E80297">
        <w:t>streams</w:t>
      </w:r>
      <w:r w:rsidRPr="00E80297">
        <w:rPr>
          <w:spacing w:val="1"/>
        </w:rPr>
        <w:t xml:space="preserve"> </w:t>
      </w:r>
      <w:r w:rsidRPr="00E80297">
        <w:t>for</w:t>
      </w:r>
      <w:r w:rsidRPr="00E80297">
        <w:rPr>
          <w:spacing w:val="1"/>
        </w:rPr>
        <w:t xml:space="preserve"> </w:t>
      </w:r>
      <w:r w:rsidRPr="00E80297">
        <w:t>the coming</w:t>
      </w:r>
      <w:r w:rsidRPr="00E80297">
        <w:rPr>
          <w:spacing w:val="-2"/>
        </w:rPr>
        <w:t xml:space="preserve"> </w:t>
      </w:r>
      <w:r w:rsidRPr="00E80297">
        <w:t>year</w:t>
      </w:r>
      <w:bookmarkEnd w:id="5"/>
    </w:p>
    <w:p w:rsidR="00600AB8" w:rsidRPr="00B32226" w:rsidRDefault="00600AB8" w:rsidP="00600AB8">
      <w:pPr>
        <w:pStyle w:val="ListParagraph"/>
        <w:numPr>
          <w:ilvl w:val="0"/>
          <w:numId w:val="266"/>
        </w:numPr>
      </w:pPr>
      <w:r>
        <w:t>Four teams were selected through a call for proposals to c</w:t>
      </w:r>
      <w:r w:rsidRPr="00B32226">
        <w:t>o-develop</w:t>
      </w:r>
      <w:r>
        <w:t xml:space="preserve"> </w:t>
      </w:r>
      <w:r w:rsidRPr="00B32226">
        <w:t>new algorithms</w:t>
      </w:r>
      <w:r>
        <w:t xml:space="preserve">. The selected </w:t>
      </w:r>
      <w:r w:rsidRPr="00B32226">
        <w:t>researchers</w:t>
      </w:r>
      <w:r w:rsidRPr="00E80297">
        <w:t xml:space="preserve"> </w:t>
      </w:r>
      <w:r w:rsidRPr="00B32226">
        <w:t xml:space="preserve">will provide content knowledge and input, while HDRN Canada will provide methodological and analytic supports for algorithm development and validation. </w:t>
      </w:r>
      <w:r>
        <w:t xml:space="preserve">This is a significant new undertaking for HDRN Canada and appears to be well-received by the research community. </w:t>
      </w:r>
    </w:p>
    <w:p w:rsidR="00600AB8" w:rsidRPr="00E80297" w:rsidRDefault="00600AB8" w:rsidP="00600AB8">
      <w:pPr>
        <w:pStyle w:val="ListParagraph"/>
        <w:numPr>
          <w:ilvl w:val="0"/>
          <w:numId w:val="266"/>
        </w:numPr>
      </w:pPr>
      <w:r>
        <w:t>Our new</w:t>
      </w:r>
      <w:r w:rsidRPr="00600AB8">
        <w:rPr>
          <w:spacing w:val="-3"/>
        </w:rPr>
        <w:t xml:space="preserve"> </w:t>
      </w:r>
      <w:r w:rsidRPr="00E80297">
        <w:t>Public Advisory</w:t>
      </w:r>
      <w:r w:rsidRPr="00600AB8">
        <w:rPr>
          <w:spacing w:val="1"/>
        </w:rPr>
        <w:t xml:space="preserve"> </w:t>
      </w:r>
      <w:r w:rsidRPr="00E80297">
        <w:t>Council</w:t>
      </w:r>
      <w:r>
        <w:t xml:space="preserve"> met for the first time in November 2020 (more detail on this below). </w:t>
      </w:r>
    </w:p>
    <w:p w:rsidR="00293610" w:rsidRPr="00E80297" w:rsidRDefault="00293610" w:rsidP="00600AB8">
      <w:pPr>
        <w:pStyle w:val="Heading3"/>
      </w:pPr>
      <w:bookmarkStart w:id="6" w:name="_Toc140570192"/>
      <w:r w:rsidRPr="00E80297">
        <w:t>Anticipated challenges</w:t>
      </w:r>
      <w:bookmarkEnd w:id="6"/>
    </w:p>
    <w:p w:rsidR="00293610" w:rsidRPr="00E80297" w:rsidRDefault="00293610" w:rsidP="00293610">
      <w:pPr>
        <w:rPr>
          <w:i/>
        </w:rPr>
      </w:pPr>
      <w:r>
        <w:t>Continued desire for researchers to be able to access data from multiple jurisdictions that are combined in a single location for analysis</w:t>
      </w:r>
      <w:r w:rsidRPr="00E80297">
        <w:rPr>
          <w:i/>
        </w:rPr>
        <w:t xml:space="preserve">. </w:t>
      </w:r>
    </w:p>
    <w:p w:rsidR="00293610" w:rsidRPr="00707EB3" w:rsidRDefault="00293610" w:rsidP="00707EB3">
      <w:pPr>
        <w:pStyle w:val="NoSpacing"/>
        <w:sectPr w:rsidR="00293610" w:rsidRPr="00707EB3" w:rsidSect="000456C4">
          <w:headerReference w:type="default" r:id="rId9"/>
          <w:footerReference w:type="even" r:id="rId10"/>
          <w:footerReference w:type="default" r:id="rId11"/>
          <w:pgSz w:w="12240" w:h="15840"/>
          <w:pgMar w:top="1440" w:right="1080" w:bottom="1440" w:left="1080" w:header="0" w:footer="973" w:gutter="0"/>
          <w:cols w:space="720"/>
          <w:docGrid w:linePitch="326"/>
        </w:sectPr>
      </w:pPr>
    </w:p>
    <w:p w:rsidR="00707EB3" w:rsidRPr="00707EB3" w:rsidRDefault="007C2823" w:rsidP="00B87CB4">
      <w:pPr>
        <w:pStyle w:val="Heading1"/>
        <w:spacing w:before="0"/>
        <w:rPr>
          <w:rFonts w:ascii="Calibri" w:eastAsia="Calibri" w:hAnsi="Calibri" w:cstheme="minorHAnsi"/>
        </w:rPr>
      </w:pPr>
      <w:bookmarkStart w:id="7" w:name="_Toc140570193"/>
      <w:r>
        <w:lastRenderedPageBreak/>
        <w:t xml:space="preserve">Section 2: </w:t>
      </w:r>
      <w:r w:rsidR="00707EB3">
        <w:t>Additional Information About HDRN Canada Progress and Core Work</w:t>
      </w:r>
      <w:bookmarkEnd w:id="7"/>
    </w:p>
    <w:p w:rsidR="00707EB3" w:rsidRPr="00705E95" w:rsidRDefault="00707EB3" w:rsidP="0018634D">
      <w:r w:rsidRPr="00937003">
        <w:t>The following provides an update on the Strategic Goals and Success Factors in the Strategic Plan</w:t>
      </w:r>
    </w:p>
    <w:p w:rsidR="00707EB3" w:rsidRPr="00707EB3" w:rsidRDefault="0018634D" w:rsidP="00600AB8">
      <w:pPr>
        <w:pStyle w:val="Heading3"/>
        <w:numPr>
          <w:ilvl w:val="0"/>
          <w:numId w:val="268"/>
        </w:numPr>
      </w:pPr>
      <w:bookmarkStart w:id="8" w:name="_Toc140570194"/>
      <w:r>
        <w:t>The Data Access Support Hub (DASH) Working Group</w:t>
      </w:r>
      <w:bookmarkEnd w:id="8"/>
    </w:p>
    <w:p w:rsidR="00600AB8" w:rsidRPr="0040418F" w:rsidRDefault="00600AB8" w:rsidP="00600AB8">
      <w:r w:rsidRPr="0040418F">
        <w:t>The DASH continues to be a highly valued and productive group. Work continues on metadata, mapping similarities and differences in provincial and territorial processes, and collaborating with other working groups and the privacy team. The DASH working group is continuously monitoring and improving services, seeking and responding to input from users, and developing internal-facing tools for improved monitoring and reporting of DASH requests</w:t>
      </w:r>
      <w:r>
        <w:t>.</w:t>
      </w:r>
    </w:p>
    <w:p w:rsidR="00707EB3" w:rsidRPr="004C76A6" w:rsidRDefault="0018634D" w:rsidP="00600AB8">
      <w:pPr>
        <w:pStyle w:val="Heading3"/>
      </w:pPr>
      <w:bookmarkStart w:id="9" w:name="_Toc140570195"/>
      <w:r>
        <w:t>Algorithms and Harmonized Data Working Group</w:t>
      </w:r>
      <w:bookmarkEnd w:id="9"/>
    </w:p>
    <w:p w:rsidR="00600AB8" w:rsidRPr="00600AB8" w:rsidRDefault="00600AB8" w:rsidP="00600AB8">
      <w:pPr>
        <w:pStyle w:val="ListParagraph"/>
        <w:numPr>
          <w:ilvl w:val="0"/>
          <w:numId w:val="269"/>
        </w:numPr>
        <w:rPr>
          <w:b/>
        </w:rPr>
      </w:pPr>
      <w:r w:rsidRPr="009E7FE1">
        <w:t xml:space="preserve">Determinants of Health (DOH) Measures: A Systematic Review to Enhance the Algorithm Inventory </w:t>
      </w:r>
    </w:p>
    <w:p w:rsidR="00600AB8" w:rsidRPr="00600AB8" w:rsidRDefault="00600AB8" w:rsidP="00600AB8">
      <w:pPr>
        <w:pStyle w:val="ListParagraph"/>
        <w:numPr>
          <w:ilvl w:val="0"/>
          <w:numId w:val="270"/>
        </w:numPr>
        <w:rPr>
          <w:b/>
        </w:rPr>
      </w:pPr>
      <w:r w:rsidRPr="009E7FE1">
        <w:t>A systematic review was conducted to identify published Canadian studies that have developed and / or validated DOH measures for population-based data. Data extraction for these studies is underway. The extracted data will be added to the Algorithm Inventory.</w:t>
      </w:r>
    </w:p>
    <w:p w:rsidR="00600AB8" w:rsidRPr="00600AB8" w:rsidRDefault="00600AB8" w:rsidP="00600AB8">
      <w:pPr>
        <w:pStyle w:val="ListParagraph"/>
        <w:numPr>
          <w:ilvl w:val="0"/>
          <w:numId w:val="270"/>
        </w:numPr>
        <w:rPr>
          <w:b/>
        </w:rPr>
      </w:pPr>
      <w:r w:rsidRPr="009E7FE1">
        <w:t>A rapid review approach was undertaken to identify published Canadian studies that have developed and / or validated measures of race</w:t>
      </w:r>
      <w:r>
        <w:t xml:space="preserve"> </w:t>
      </w:r>
      <w:r w:rsidRPr="009E7FE1">
        <w:t>/</w:t>
      </w:r>
      <w:r>
        <w:t xml:space="preserve"> </w:t>
      </w:r>
      <w:r w:rsidRPr="009E7FE1">
        <w:t xml:space="preserve">ethnicity for population-based data. Key informants were contacted to identify relevant studies. Data extraction from these studies is currently underway. The extracted data will be added to the Algorithm Inventory. </w:t>
      </w:r>
    </w:p>
    <w:p w:rsidR="00600AB8" w:rsidRPr="00600AB8" w:rsidRDefault="00600AB8" w:rsidP="00600AB8">
      <w:pPr>
        <w:pStyle w:val="ListParagraph"/>
        <w:numPr>
          <w:ilvl w:val="0"/>
          <w:numId w:val="269"/>
        </w:numPr>
        <w:rPr>
          <w:b/>
        </w:rPr>
      </w:pPr>
      <w:r w:rsidRPr="009E7FE1">
        <w:t>Evaluation of Resources</w:t>
      </w:r>
    </w:p>
    <w:p w:rsidR="00600AB8" w:rsidRPr="00600AB8" w:rsidRDefault="00600AB8" w:rsidP="00600AB8">
      <w:pPr>
        <w:pStyle w:val="ListParagraph"/>
        <w:numPr>
          <w:ilvl w:val="0"/>
          <w:numId w:val="271"/>
        </w:numPr>
        <w:rPr>
          <w:b/>
        </w:rPr>
      </w:pPr>
      <w:r w:rsidRPr="009E7FE1">
        <w:t xml:space="preserve">The Working Group support team has identified several options for gathering researcher feedback about these inventories. Data will soon be collected using: (a) pop-up surveys for website users, and (b) records of the number of hits and keywords </w:t>
      </w:r>
      <w:r>
        <w:t>searched for by</w:t>
      </w:r>
      <w:r w:rsidRPr="009E7FE1">
        <w:t xml:space="preserve"> website users.</w:t>
      </w:r>
    </w:p>
    <w:p w:rsidR="00600AB8" w:rsidRPr="00600AB8" w:rsidRDefault="00600AB8" w:rsidP="00600AB8">
      <w:pPr>
        <w:pStyle w:val="ListParagraph"/>
        <w:numPr>
          <w:ilvl w:val="0"/>
          <w:numId w:val="272"/>
        </w:numPr>
        <w:rPr>
          <w:b/>
        </w:rPr>
      </w:pPr>
      <w:r w:rsidRPr="009E7FE1">
        <w:t xml:space="preserve">Collaboration with the Modelling and Informatics Group on improvements to the </w:t>
      </w:r>
      <w:r>
        <w:t>D</w:t>
      </w:r>
      <w:r w:rsidRPr="009E7FE1">
        <w:t xml:space="preserve">ataset </w:t>
      </w:r>
      <w:r>
        <w:t>I</w:t>
      </w:r>
      <w:r w:rsidRPr="009E7FE1">
        <w:t>nventory</w:t>
      </w:r>
    </w:p>
    <w:p w:rsidR="00600AB8" w:rsidRPr="00600AB8" w:rsidRDefault="00600AB8" w:rsidP="00600AB8">
      <w:pPr>
        <w:pStyle w:val="ListParagraph"/>
        <w:numPr>
          <w:ilvl w:val="0"/>
          <w:numId w:val="273"/>
        </w:numPr>
        <w:rPr>
          <w:b/>
        </w:rPr>
      </w:pPr>
      <w:r w:rsidRPr="009E7FE1">
        <w:lastRenderedPageBreak/>
        <w:t xml:space="preserve">Semantic labelling of site-specific data assets </w:t>
      </w:r>
      <w:r>
        <w:t xml:space="preserve">is underway. This involves the use of a </w:t>
      </w:r>
      <w:r w:rsidRPr="009E7FE1">
        <w:t xml:space="preserve">set of standardized labels </w:t>
      </w:r>
      <w:r>
        <w:t xml:space="preserve">that </w:t>
      </w:r>
      <w:r w:rsidRPr="009E7FE1">
        <w:t>will be determined and used to annotate datasets. This will improve the discoverability of datasets within the Dataset Inventory</w:t>
      </w:r>
      <w:r>
        <w:t xml:space="preserve">. </w:t>
      </w:r>
    </w:p>
    <w:p w:rsidR="00707EB3" w:rsidRPr="004C76A6" w:rsidRDefault="007E0BE3" w:rsidP="00600AB8">
      <w:pPr>
        <w:pStyle w:val="Heading3"/>
      </w:pPr>
      <w:bookmarkStart w:id="10" w:name="_Toc140570196"/>
      <w:r>
        <w:t>Public Advisory Council and Public Engagement Working Group</w:t>
      </w:r>
      <w:bookmarkEnd w:id="10"/>
    </w:p>
    <w:p w:rsidR="00600AB8" w:rsidRPr="00E80297" w:rsidRDefault="00600AB8" w:rsidP="00600AB8">
      <w:r w:rsidRPr="00E80297">
        <w:t xml:space="preserve">In September and October 2020, the PAC Selection Subcommittee of HDRN Canada’s Public Engagement Working Group </w:t>
      </w:r>
      <w:r>
        <w:t xml:space="preserve">(PE WG) </w:t>
      </w:r>
      <w:r w:rsidRPr="00E80297">
        <w:t>completed interviews with 21 of the 41 people who applied to be members of the PAC.  Interviews were conducted by pairs of interviewers in the applicant’s first language of English or French, or their language of preference in cases where the applicant’s first language was neither French nor English. Based on the interviews, 11 individuals were offered positions on the PAC, all of whom accepted.</w:t>
      </w:r>
      <w:r>
        <w:t xml:space="preserve"> The PAC members are diverse in terms of their geographic location within Canada, language and gender. </w:t>
      </w:r>
      <w:r w:rsidRPr="00E80297">
        <w:t xml:space="preserve">  </w:t>
      </w:r>
    </w:p>
    <w:p w:rsidR="00600AB8" w:rsidRPr="00E80297" w:rsidRDefault="00600AB8" w:rsidP="00600AB8">
      <w:r w:rsidRPr="00E80297">
        <w:t xml:space="preserve">These initial PAC members will have two- or three-year terms, and future PAC members will have three-year terms. </w:t>
      </w:r>
      <w:r>
        <w:t>T</w:t>
      </w:r>
      <w:r w:rsidRPr="00E80297">
        <w:t xml:space="preserve">his will result in the PAC gaining new members every three years, ensuring that new perspectives come into the PAC regularly. </w:t>
      </w:r>
    </w:p>
    <w:p w:rsidR="00600AB8" w:rsidRDefault="00600AB8" w:rsidP="00600AB8">
      <w:r w:rsidRPr="00E80297">
        <w:t>The PAC Terms of Reference specifies the PAC will have 12-15 members.  The PAC Selection Subcommittee is continuing to seek three additional PAC members, including at least one new member who is Indigenous.</w:t>
      </w:r>
    </w:p>
    <w:p w:rsidR="00600AB8" w:rsidRPr="00E80297" w:rsidRDefault="00600AB8" w:rsidP="00600AB8">
      <w:r w:rsidRPr="00E80297">
        <w:t>In October 2020, the</w:t>
      </w:r>
      <w:r>
        <w:t xml:space="preserve"> Chair of the PAC </w:t>
      </w:r>
      <w:r w:rsidRPr="00E80297">
        <w:t>organized one-on-one discussions with each of the 11 new members</w:t>
      </w:r>
      <w:r>
        <w:t xml:space="preserve"> and used</w:t>
      </w:r>
      <w:r w:rsidRPr="00E80297">
        <w:t xml:space="preserve"> live simultaneous French-English interpretation for Francophone </w:t>
      </w:r>
      <w:r>
        <w:t>members</w:t>
      </w:r>
      <w:r w:rsidRPr="00E80297">
        <w:t xml:space="preserve">.  </w:t>
      </w:r>
    </w:p>
    <w:p w:rsidR="00600AB8" w:rsidRPr="00E80297" w:rsidRDefault="00600AB8" w:rsidP="00600AB8">
      <w:r w:rsidRPr="00E80297">
        <w:t xml:space="preserve">On November 5, 2020, an orientation meeting was held for the PAC members.  The meeting agenda included roundtable introductions during which every member shared one “hope” to complement written biographies that were submitted in advance. </w:t>
      </w:r>
      <w:r>
        <w:t>The PAC Chair</w:t>
      </w:r>
      <w:r w:rsidRPr="00E80297">
        <w:t xml:space="preserve"> gave a brief presentation on “Ways of Working” followed by a presentation by the Scientific Director / CEO about HDRN Canada which included slides describing in-scope and out-of-scope activities for HDRN Canada and the PAC. The meeting was conducted using live simultaneous English-French interpretation leveraging the built-in Zoom interpretation function which appeared to work well (to be confirmed in post-meeting surveys).  </w:t>
      </w:r>
    </w:p>
    <w:p w:rsidR="00600AB8" w:rsidRPr="00E80297" w:rsidRDefault="00600AB8" w:rsidP="00600AB8"/>
    <w:p w:rsidR="00600AB8" w:rsidRPr="00E80297" w:rsidRDefault="00600AB8" w:rsidP="00600AB8">
      <w:r w:rsidRPr="00E80297">
        <w:lastRenderedPageBreak/>
        <w:t xml:space="preserve">Near-term work for the PAC and </w:t>
      </w:r>
      <w:r>
        <w:t>PE WG</w:t>
      </w:r>
      <w:r w:rsidRPr="00E80297">
        <w:t xml:space="preserve"> will focus on preparing materials for the next PAC meeting on December 7, 2020</w:t>
      </w:r>
      <w:r>
        <w:t>,</w:t>
      </w:r>
      <w:r w:rsidRPr="00E80297">
        <w:t xml:space="preserve"> and final versions of the English and French webinars which will be recorded and posted on the HDRN Canada website by January 2021.  </w:t>
      </w:r>
    </w:p>
    <w:p w:rsidR="00600AB8" w:rsidRPr="00E80297" w:rsidRDefault="00600AB8" w:rsidP="00600AB8">
      <w:r w:rsidRPr="00E80297">
        <w:t>The HDRN Canada Executive approved funds for a new Public Engagement Fellow. The fellowship will be 12 months, renewable once to a maximum of 24 months. The Fellow will work under the supervision of PE WG Lead and Scientific Director /</w:t>
      </w:r>
      <w:r>
        <w:t xml:space="preserve"> </w:t>
      </w:r>
      <w:r w:rsidRPr="00E80297">
        <w:t xml:space="preserve">CEO on projects related to public engagement and the PAC.  Interviews have been completed and an employment offer will be made </w:t>
      </w:r>
      <w:r>
        <w:t>by mid-November</w:t>
      </w:r>
      <w:r w:rsidRPr="00E80297">
        <w:t xml:space="preserve"> 2020.</w:t>
      </w:r>
    </w:p>
    <w:p w:rsidR="00707EB3" w:rsidRPr="000B1320" w:rsidRDefault="0018634D" w:rsidP="00600AB8">
      <w:pPr>
        <w:pStyle w:val="Heading3"/>
      </w:pPr>
      <w:bookmarkStart w:id="11" w:name="_Toc140570197"/>
      <w:r>
        <w:t>Indigenous Data Team</w:t>
      </w:r>
      <w:bookmarkEnd w:id="11"/>
    </w:p>
    <w:p w:rsidR="00600AB8" w:rsidRPr="00E80297" w:rsidRDefault="00600AB8" w:rsidP="00600AB8">
      <w:r w:rsidRPr="00E80297">
        <w:t xml:space="preserve">The Indigenous Research Team has hired a new Lead who is currently being oriented to the position. The new Team Lead is an </w:t>
      </w:r>
      <w:proofErr w:type="spellStart"/>
      <w:r w:rsidRPr="00E80297">
        <w:t>Anishinabekwe</w:t>
      </w:r>
      <w:proofErr w:type="spellEnd"/>
      <w:r w:rsidRPr="00E80297">
        <w:t xml:space="preserve"> from </w:t>
      </w:r>
      <w:proofErr w:type="spellStart"/>
      <w:r w:rsidRPr="00E80297">
        <w:t>Teme</w:t>
      </w:r>
      <w:proofErr w:type="spellEnd"/>
      <w:r w:rsidRPr="00E80297">
        <w:t xml:space="preserve"> </w:t>
      </w:r>
      <w:proofErr w:type="spellStart"/>
      <w:r w:rsidRPr="00E80297">
        <w:t>Augama</w:t>
      </w:r>
      <w:proofErr w:type="spellEnd"/>
      <w:r w:rsidRPr="00E80297">
        <w:t xml:space="preserve"> </w:t>
      </w:r>
      <w:proofErr w:type="spellStart"/>
      <w:r w:rsidRPr="00E80297">
        <w:t>Anishnabai</w:t>
      </w:r>
      <w:proofErr w:type="spellEnd"/>
      <w:r w:rsidRPr="00E80297">
        <w:t xml:space="preserve"> and a PhD candidate in rural and northern health, with a focus on Indigenous data sovereignty. The Team Lead will be continuing the advancement of HDRN Canada’s Indigenous research plans, contributing an Indigenous data sovereignty perspective to documents and reports as needed, and will be advancing discussions and capacity around Indigenous data sovereignty within research and data environments nationally.</w:t>
      </w:r>
    </w:p>
    <w:p w:rsidR="00600AB8" w:rsidRPr="00E80297" w:rsidRDefault="00600AB8" w:rsidP="00600AB8">
      <w:r w:rsidRPr="00E80297">
        <w:t xml:space="preserve">The Indigenous Research Team is developing a </w:t>
      </w:r>
      <w:r>
        <w:t xml:space="preserve">work </w:t>
      </w:r>
      <w:r w:rsidRPr="00E80297">
        <w:t>plan</w:t>
      </w:r>
      <w:r>
        <w:t xml:space="preserve"> and strategy</w:t>
      </w:r>
      <w:r w:rsidRPr="00E80297">
        <w:t xml:space="preserve"> for Indigenous engagement for HDRN Canada. The finalized workplan will be presented by the Indigenous Research Team in December 2020. The plan outlines three priority areas for the Indigenous research team moving forward: Indigenous data sovereignty, capacity building, and research.</w:t>
      </w:r>
    </w:p>
    <w:p w:rsidR="00600AB8" w:rsidRPr="00E80297" w:rsidRDefault="00600AB8" w:rsidP="00600AB8">
      <w:r w:rsidRPr="00E80297">
        <w:t xml:space="preserve">HDRN Canada is funding an epidemiologist to assist with Indigenous COVID-19 analyses. This position is based at Laurentian University. More broadly, we are also working to see how HDRN Canada can support Indigenous communities and research teams looking at COVID-19. </w:t>
      </w:r>
    </w:p>
    <w:p w:rsidR="00707EB3" w:rsidRDefault="0018634D" w:rsidP="00600AB8">
      <w:pPr>
        <w:pStyle w:val="Heading3"/>
      </w:pPr>
      <w:bookmarkStart w:id="12" w:name="_Toc140570198"/>
      <w:r>
        <w:t>Strategic Partnerships</w:t>
      </w:r>
      <w:bookmarkEnd w:id="12"/>
    </w:p>
    <w:p w:rsidR="00600AB8" w:rsidRPr="00521AEE" w:rsidRDefault="00600AB8" w:rsidP="00600AB8">
      <w:pPr>
        <w:pStyle w:val="ListParagraph"/>
        <w:numPr>
          <w:ilvl w:val="0"/>
          <w:numId w:val="274"/>
        </w:numPr>
      </w:pPr>
      <w:r>
        <w:t>Effective</w:t>
      </w:r>
      <w:r w:rsidRPr="00600AB8">
        <w:rPr>
          <w:spacing w:val="-2"/>
        </w:rPr>
        <w:t xml:space="preserve"> </w:t>
      </w:r>
      <w:r>
        <w:t>engagement</w:t>
      </w:r>
      <w:r w:rsidRPr="00600AB8">
        <w:rPr>
          <w:spacing w:val="-2"/>
        </w:rPr>
        <w:t xml:space="preserve"> </w:t>
      </w:r>
      <w:r>
        <w:t>of</w:t>
      </w:r>
      <w:r w:rsidRPr="00600AB8">
        <w:rPr>
          <w:spacing w:val="-2"/>
        </w:rPr>
        <w:t xml:space="preserve"> </w:t>
      </w:r>
      <w:r>
        <w:t>external stakeholders and partners will be</w:t>
      </w:r>
      <w:r w:rsidRPr="00600AB8">
        <w:rPr>
          <w:spacing w:val="-2"/>
        </w:rPr>
        <w:t xml:space="preserve"> </w:t>
      </w:r>
      <w:r>
        <w:t>essential</w:t>
      </w:r>
      <w:r w:rsidRPr="00600AB8">
        <w:rPr>
          <w:spacing w:val="-2"/>
        </w:rPr>
        <w:t xml:space="preserve"> </w:t>
      </w:r>
      <w:r>
        <w:t>to</w:t>
      </w:r>
      <w:r w:rsidRPr="00600AB8">
        <w:rPr>
          <w:spacing w:val="1"/>
        </w:rPr>
        <w:t xml:space="preserve"> </w:t>
      </w:r>
      <w:r>
        <w:t>the</w:t>
      </w:r>
      <w:r w:rsidRPr="00600AB8">
        <w:rPr>
          <w:spacing w:val="1"/>
        </w:rPr>
        <w:t xml:space="preserve"> </w:t>
      </w:r>
      <w:r>
        <w:t>long-term success</w:t>
      </w:r>
      <w:r w:rsidRPr="00600AB8">
        <w:rPr>
          <w:spacing w:val="-2"/>
        </w:rPr>
        <w:t xml:space="preserve"> </w:t>
      </w:r>
      <w:r>
        <w:t>of</w:t>
      </w:r>
      <w:r w:rsidRPr="00600AB8">
        <w:rPr>
          <w:spacing w:val="63"/>
        </w:rPr>
        <w:t xml:space="preserve"> </w:t>
      </w:r>
      <w:r>
        <w:t>HDRN Canada. Highlights of partnerships</w:t>
      </w:r>
      <w:r w:rsidRPr="00600AB8">
        <w:rPr>
          <w:spacing w:val="1"/>
        </w:rPr>
        <w:t xml:space="preserve"> </w:t>
      </w:r>
      <w:r>
        <w:t>work</w:t>
      </w:r>
      <w:r w:rsidRPr="00600AB8">
        <w:rPr>
          <w:spacing w:val="1"/>
        </w:rPr>
        <w:t xml:space="preserve"> </w:t>
      </w:r>
      <w:r>
        <w:t>over</w:t>
      </w:r>
      <w:r w:rsidRPr="00600AB8">
        <w:rPr>
          <w:spacing w:val="-2"/>
        </w:rPr>
        <w:t xml:space="preserve"> the</w:t>
      </w:r>
      <w:r w:rsidRPr="00600AB8">
        <w:rPr>
          <w:spacing w:val="1"/>
        </w:rPr>
        <w:t xml:space="preserve"> </w:t>
      </w:r>
      <w:r>
        <w:t>past</w:t>
      </w:r>
      <w:r w:rsidRPr="00600AB8">
        <w:rPr>
          <w:spacing w:val="-2"/>
        </w:rPr>
        <w:t xml:space="preserve"> </w:t>
      </w:r>
      <w:r>
        <w:t>quarter</w:t>
      </w:r>
      <w:r w:rsidRPr="00600AB8">
        <w:rPr>
          <w:spacing w:val="-2"/>
        </w:rPr>
        <w:t xml:space="preserve"> </w:t>
      </w:r>
      <w:r>
        <w:t>includes:</w:t>
      </w:r>
    </w:p>
    <w:p w:rsidR="00600AB8" w:rsidRPr="00600AB8" w:rsidRDefault="00600AB8" w:rsidP="00600AB8">
      <w:pPr>
        <w:pStyle w:val="ListParagraph"/>
        <w:numPr>
          <w:ilvl w:val="0"/>
          <w:numId w:val="274"/>
        </w:numPr>
        <w:rPr>
          <w:rFonts w:asciiTheme="minorHAnsi" w:hAnsiTheme="minorHAnsi" w:cstheme="minorHAnsi"/>
          <w:b/>
        </w:rPr>
      </w:pPr>
      <w:r w:rsidRPr="00600AB8">
        <w:rPr>
          <w:rFonts w:asciiTheme="minorHAnsi" w:hAnsiTheme="minorHAnsi" w:cstheme="minorHAnsi"/>
        </w:rPr>
        <w:lastRenderedPageBreak/>
        <w:t xml:space="preserve">HDRN Canada’s Scientific Director and CEO continues to participate in the Global Partnership on Artificial Intelligence (GPAI) as a Canadian representative on their Data Governance Working Group. GPAI is an international and multi-stakeholder initiative to guide the responsible development and use of artificial intelligence consistent with human rights, fundamental freedoms, and shared democratic values; its Secretariat is hosted at the OECD in Paris, France. This is likely to lead to opportunities to participate in development and/or demonstration projects related to AI. </w:t>
      </w:r>
    </w:p>
    <w:p w:rsidR="00600AB8" w:rsidRPr="00600AB8" w:rsidRDefault="00600AB8" w:rsidP="00600AB8">
      <w:pPr>
        <w:pStyle w:val="ListParagraph"/>
        <w:numPr>
          <w:ilvl w:val="0"/>
          <w:numId w:val="274"/>
        </w:numPr>
        <w:rPr>
          <w:rFonts w:asciiTheme="minorHAnsi" w:hAnsiTheme="minorHAnsi" w:cstheme="minorHAnsi"/>
          <w:b/>
        </w:rPr>
      </w:pPr>
      <w:r w:rsidRPr="00600AB8">
        <w:rPr>
          <w:rFonts w:asciiTheme="minorHAnsi" w:hAnsiTheme="minorHAnsi" w:cstheme="minorHAnsi"/>
        </w:rPr>
        <w:t xml:space="preserve">The first meeting of the SPOR CDP Advisory Committee took place on September 29, 2020 (draft meeting minutes available on confluence </w:t>
      </w:r>
      <w:hyperlink r:id="rId12" w:history="1">
        <w:r w:rsidRPr="00600AB8">
          <w:rPr>
            <w:rStyle w:val="Hyperlink"/>
            <w:rFonts w:asciiTheme="minorHAnsi" w:hAnsiTheme="minorHAnsi" w:cstheme="minorHAnsi"/>
            <w:spacing w:val="-1"/>
          </w:rPr>
          <w:t>here</w:t>
        </w:r>
      </w:hyperlink>
      <w:r w:rsidRPr="00600AB8">
        <w:rPr>
          <w:rFonts w:asciiTheme="minorHAnsi" w:hAnsiTheme="minorHAnsi" w:cstheme="minorHAnsi"/>
        </w:rPr>
        <w:t>). The meeting’s focus was on the development of a strategic data acquisition roadmap for the network. Of the data types presented for the roadmap discussion (EMR, social and race and ethnicity data), the most discussion was had on race and ethnicity data (equity data more broadly) and agreement that this was a priority. This topic will come back to the next committee meeting which will have a focus on patient and public engagement.</w:t>
      </w:r>
    </w:p>
    <w:p w:rsidR="00600AB8" w:rsidRPr="00600AB8" w:rsidRDefault="00600AB8" w:rsidP="00600AB8">
      <w:pPr>
        <w:pStyle w:val="ListParagraph"/>
        <w:numPr>
          <w:ilvl w:val="0"/>
          <w:numId w:val="274"/>
        </w:numPr>
        <w:rPr>
          <w:rFonts w:asciiTheme="minorHAnsi" w:hAnsiTheme="minorHAnsi" w:cstheme="minorHAnsi"/>
          <w:b/>
        </w:rPr>
      </w:pPr>
      <w:r w:rsidRPr="00600AB8">
        <w:rPr>
          <w:rFonts w:asciiTheme="minorHAnsi" w:hAnsiTheme="minorHAnsi" w:cstheme="minorHAnsi"/>
        </w:rPr>
        <w:t xml:space="preserve">HDRN Canada and the Canadian Research Data Centre Network (CRDCN) partnered on a Letter of Intent submission to the New Frontiers Research Fund - Transformation Stream. The title and theme of this submission was "Promoting equality of opportunity in a changing society: identifying policies that work". We were not invited to proceed to the next stage of the competition (there were 400+ applicants and 30 were moved forward). We will be seeking other opportunities to move this partnership forward, perhaps through application to other funding opportunities for a similar themed grant. </w:t>
      </w:r>
    </w:p>
    <w:p w:rsidR="00600AB8" w:rsidRPr="00600AB8" w:rsidRDefault="00600AB8" w:rsidP="00600AB8">
      <w:pPr>
        <w:pStyle w:val="ListParagraph"/>
        <w:numPr>
          <w:ilvl w:val="0"/>
          <w:numId w:val="274"/>
        </w:numPr>
        <w:rPr>
          <w:rFonts w:eastAsia="Calibri" w:cstheme="minorHAnsi"/>
          <w:bCs/>
        </w:rPr>
      </w:pPr>
      <w:r w:rsidRPr="00600AB8">
        <w:rPr>
          <w:rFonts w:eastAsia="Calibri" w:cstheme="minorHAnsi"/>
          <w:bCs/>
        </w:rPr>
        <w:t xml:space="preserve">As part of the national Digital Research Infrastructure (DRI) strategy, Innovation, Science and Economic Development Canada (ISED) has invested $375M of its five-year funding to establish a new national not-for-profit organization, the New Digital Research Infrastructure Organization (NDRIO). NDRIO is seeking to advance the establishment of a sustainable Digital Research Infrastructure (DRI) ecosystem for Canadian researchers. Two members of HDRN Canada’s Executive have signed on as Associate Members representing the network. HDRN Canada is currently preparing a White Paper in response to a call from NDRIO seeking input from the Canadian digital research community. Through this White Paper, HDRN Canada will be positioned as an established network with strong history of collaboration that NDRIO can leverage to help “close the gap” in the national DRI </w:t>
      </w:r>
      <w:r w:rsidRPr="00600AB8">
        <w:rPr>
          <w:rFonts w:eastAsia="Calibri" w:cstheme="minorHAnsi"/>
          <w:bCs/>
        </w:rPr>
        <w:lastRenderedPageBreak/>
        <w:t>ecosystem. HDRN Canada sees an opportunity for NDRIO to fund people needed to review projects / programs of research and to support integration with other data infrastructure to help Canada realize its potential with respect to health and social data</w:t>
      </w:r>
    </w:p>
    <w:p w:rsidR="00600AB8" w:rsidRPr="00600AB8" w:rsidRDefault="00600AB8" w:rsidP="00600AB8">
      <w:pPr>
        <w:pStyle w:val="ListParagraph"/>
        <w:numPr>
          <w:ilvl w:val="0"/>
          <w:numId w:val="274"/>
        </w:numPr>
        <w:rPr>
          <w:rFonts w:eastAsia="Calibri" w:cstheme="minorHAnsi"/>
          <w:bCs/>
        </w:rPr>
      </w:pPr>
      <w:r w:rsidRPr="00600AB8">
        <w:rPr>
          <w:rFonts w:eastAsia="Calibri" w:cstheme="minorHAnsi"/>
          <w:bCs/>
        </w:rPr>
        <w:t>Under the leadership of one of our Executive members who is also a primary care physician, work continues with the Canadian Primary Care Sentinel Surveillance Network (CPCSSN) to explore potential funders of EMR data development</w:t>
      </w:r>
    </w:p>
    <w:p w:rsidR="00600AB8" w:rsidRPr="00600AB8" w:rsidRDefault="00600AB8" w:rsidP="00600AB8">
      <w:pPr>
        <w:rPr>
          <w:rFonts w:eastAsia="Calibri" w:cstheme="minorHAnsi"/>
          <w:bCs/>
        </w:rPr>
      </w:pPr>
      <w:r w:rsidRPr="00600AB8">
        <w:rPr>
          <w:rFonts w:eastAsia="Calibri" w:cstheme="minorHAnsi"/>
          <w:bCs/>
        </w:rPr>
        <w:t>Upcoming work for Strategic Partnerships includes:</w:t>
      </w:r>
    </w:p>
    <w:p w:rsidR="00600AB8" w:rsidRPr="00600AB8" w:rsidRDefault="00600AB8" w:rsidP="00600AB8">
      <w:pPr>
        <w:pStyle w:val="ListParagraph"/>
        <w:numPr>
          <w:ilvl w:val="0"/>
          <w:numId w:val="274"/>
        </w:numPr>
        <w:rPr>
          <w:rFonts w:eastAsia="Calibri" w:cstheme="minorHAnsi"/>
          <w:bCs/>
        </w:rPr>
      </w:pPr>
      <w:r w:rsidRPr="00600AB8">
        <w:rPr>
          <w:rFonts w:eastAsia="Calibri" w:cstheme="minorHAnsi"/>
          <w:bCs/>
          <w:i/>
        </w:rPr>
        <w:t>Finalizing the Framework for Linkage with Pan-Canadian Networks and Cohorts</w:t>
      </w:r>
      <w:r w:rsidRPr="00600AB8">
        <w:rPr>
          <w:rFonts w:eastAsia="Calibri" w:cstheme="minorHAnsi"/>
          <w:bCs/>
        </w:rPr>
        <w:t xml:space="preserve">: Being developed with the DASH and Privacy Teams to support future onboarding of new data holdings in our data </w:t>
      </w:r>
      <w:proofErr w:type="spellStart"/>
      <w:r w:rsidRPr="00600AB8">
        <w:rPr>
          <w:rFonts w:eastAsia="Calibri" w:cstheme="minorHAnsi"/>
          <w:bCs/>
        </w:rPr>
        <w:t>centres</w:t>
      </w:r>
      <w:proofErr w:type="spellEnd"/>
    </w:p>
    <w:p w:rsidR="00600AB8" w:rsidRPr="00600AB8" w:rsidRDefault="00600AB8" w:rsidP="00600AB8">
      <w:pPr>
        <w:pStyle w:val="ListParagraph"/>
        <w:numPr>
          <w:ilvl w:val="0"/>
          <w:numId w:val="274"/>
        </w:numPr>
        <w:rPr>
          <w:rFonts w:eastAsia="Calibri" w:cstheme="minorHAnsi"/>
          <w:bCs/>
        </w:rPr>
      </w:pPr>
      <w:r w:rsidRPr="00600AB8">
        <w:rPr>
          <w:rFonts w:eastAsia="Calibri" w:cstheme="minorHAnsi"/>
          <w:bCs/>
          <w:i/>
        </w:rPr>
        <w:t>Policy on Private Sector Research and Partnerships</w:t>
      </w:r>
      <w:r w:rsidRPr="00600AB8">
        <w:rPr>
          <w:rFonts w:eastAsia="Calibri" w:cstheme="minorHAnsi"/>
          <w:bCs/>
        </w:rPr>
        <w:t xml:space="preserve">: Another cross-team initiative, an inventory is being developed of policies and practices within data </w:t>
      </w:r>
      <w:proofErr w:type="spellStart"/>
      <w:r w:rsidRPr="00600AB8">
        <w:rPr>
          <w:rFonts w:eastAsia="Calibri" w:cstheme="minorHAnsi"/>
          <w:bCs/>
        </w:rPr>
        <w:t>centres</w:t>
      </w:r>
      <w:proofErr w:type="spellEnd"/>
      <w:r w:rsidRPr="00600AB8">
        <w:rPr>
          <w:rFonts w:eastAsia="Calibri" w:cstheme="minorHAnsi"/>
          <w:bCs/>
        </w:rPr>
        <w:t xml:space="preserve"> for working with the private sector so that we can develop guidance for the private sector that both respects local policies and identifies areas for alignment in process</w:t>
      </w:r>
    </w:p>
    <w:p w:rsidR="00600AB8" w:rsidRPr="00600AB8" w:rsidRDefault="00600AB8" w:rsidP="00600AB8">
      <w:pPr>
        <w:pStyle w:val="ListParagraph"/>
        <w:numPr>
          <w:ilvl w:val="0"/>
          <w:numId w:val="274"/>
        </w:numPr>
        <w:rPr>
          <w:rFonts w:eastAsia="Calibri" w:cstheme="minorHAnsi"/>
          <w:bCs/>
        </w:rPr>
      </w:pPr>
      <w:r w:rsidRPr="00600AB8">
        <w:rPr>
          <w:rFonts w:eastAsia="Calibri" w:cstheme="minorHAnsi"/>
          <w:bCs/>
          <w:i/>
        </w:rPr>
        <w:t>Canada HDR-Alliance</w:t>
      </w:r>
      <w:r w:rsidRPr="00600AB8">
        <w:rPr>
          <w:rFonts w:eastAsia="Calibri" w:cstheme="minorHAnsi"/>
          <w:bCs/>
        </w:rPr>
        <w:t xml:space="preserve">: Continuing to work with </w:t>
      </w:r>
      <w:proofErr w:type="spellStart"/>
      <w:r w:rsidRPr="00600AB8">
        <w:rPr>
          <w:rFonts w:eastAsia="Calibri" w:cstheme="minorHAnsi"/>
          <w:bCs/>
        </w:rPr>
        <w:t>CanPath</w:t>
      </w:r>
      <w:proofErr w:type="spellEnd"/>
      <w:r w:rsidRPr="00600AB8">
        <w:rPr>
          <w:rFonts w:eastAsia="Calibri" w:cstheme="minorHAnsi"/>
          <w:bCs/>
        </w:rPr>
        <w:t xml:space="preserve"> as our first HDR-Alliance member to shape the partnership model while we explore opportunities to work with other aligned groups seeking to advance data availability for researchers across Canada</w:t>
      </w:r>
    </w:p>
    <w:p w:rsidR="00707EB3" w:rsidRDefault="0018634D" w:rsidP="00600AB8">
      <w:pPr>
        <w:pStyle w:val="Heading3"/>
      </w:pPr>
      <w:bookmarkStart w:id="13" w:name="_Toc140570199"/>
      <w:r>
        <w:t>Privacy Team</w:t>
      </w:r>
      <w:bookmarkEnd w:id="13"/>
    </w:p>
    <w:p w:rsidR="00600AB8" w:rsidRPr="001302CB" w:rsidRDefault="00600AB8" w:rsidP="00600AB8">
      <w:r w:rsidRPr="001302CB">
        <w:t xml:space="preserve">The Privacy Team continues to provide general advisory support to HDRN working groups and leads. In particular, this last quarter </w:t>
      </w:r>
      <w:r>
        <w:t xml:space="preserve">the Privacy Team </w:t>
      </w:r>
      <w:r w:rsidRPr="001302CB">
        <w:t>provid</w:t>
      </w:r>
      <w:r>
        <w:t>ed ongoing</w:t>
      </w:r>
      <w:r w:rsidRPr="001302CB">
        <w:t xml:space="preserve"> guidance and information related to privacy concerns raised from incoming DASH requests and partnership development inquiries.</w:t>
      </w:r>
    </w:p>
    <w:p w:rsidR="00600AB8" w:rsidRPr="001302CB" w:rsidRDefault="00600AB8" w:rsidP="00600AB8">
      <w:r w:rsidRPr="001302CB">
        <w:t xml:space="preserve">Other projects </w:t>
      </w:r>
      <w:r>
        <w:t>include</w:t>
      </w:r>
      <w:r w:rsidRPr="001302CB">
        <w:t xml:space="preserve"> facilitating the development of </w:t>
      </w:r>
      <w:r>
        <w:t xml:space="preserve">a </w:t>
      </w:r>
      <w:r w:rsidRPr="001302CB">
        <w:t>brief Policy for Collecting and Internal Sharing HDRN Canada Member Expertise &amp; Experiences, and leading the development</w:t>
      </w:r>
      <w:r>
        <w:t xml:space="preserve"> of</w:t>
      </w:r>
      <w:r w:rsidRPr="001302CB">
        <w:t xml:space="preserve"> a set of guidelines on consent </w:t>
      </w:r>
      <w:r>
        <w:t>form wording to permit</w:t>
      </w:r>
      <w:r w:rsidRPr="001302CB">
        <w:t xml:space="preserve"> </w:t>
      </w:r>
      <w:r>
        <w:t>administrative data linkage</w:t>
      </w:r>
      <w:r w:rsidRPr="001302CB">
        <w:t xml:space="preserve">. This set of </w:t>
      </w:r>
      <w:r>
        <w:t>g</w:t>
      </w:r>
      <w:r w:rsidRPr="001302CB">
        <w:t xml:space="preserve">uidelines will serve as a tool for researchers to ensure ethics compliance in relation to administrative data work when developing consent forms. After consultation from stakeholders, the </w:t>
      </w:r>
      <w:r>
        <w:t>g</w:t>
      </w:r>
      <w:r w:rsidRPr="001302CB">
        <w:t>uidelines will be made available on the DASH</w:t>
      </w:r>
      <w:r>
        <w:t xml:space="preserve"> website</w:t>
      </w:r>
      <w:r w:rsidRPr="001302CB">
        <w:t>.  </w:t>
      </w:r>
    </w:p>
    <w:p w:rsidR="00600AB8" w:rsidRPr="001302CB" w:rsidRDefault="00600AB8" w:rsidP="00600AB8">
      <w:r w:rsidRPr="001302CB">
        <w:t> </w:t>
      </w:r>
    </w:p>
    <w:p w:rsidR="00600AB8" w:rsidRPr="00C63B89" w:rsidRDefault="00600AB8" w:rsidP="00600AB8">
      <w:r w:rsidRPr="001302CB">
        <w:lastRenderedPageBreak/>
        <w:t xml:space="preserve">Work on both the </w:t>
      </w:r>
      <w:proofErr w:type="gramStart"/>
      <w:r w:rsidRPr="001302CB">
        <w:t xml:space="preserve">cross </w:t>
      </w:r>
      <w:r>
        <w:t>jurisdiction</w:t>
      </w:r>
      <w:proofErr w:type="gramEnd"/>
      <w:r w:rsidRPr="001302CB">
        <w:t xml:space="preserve"> data sharing doctrinal analysis and the HDRN Data Centre Governance and Operations Survey </w:t>
      </w:r>
      <w:r>
        <w:t xml:space="preserve">(an internal survey sent to each HDRN Canada data </w:t>
      </w:r>
      <w:proofErr w:type="spellStart"/>
      <w:r>
        <w:t>centre</w:t>
      </w:r>
      <w:proofErr w:type="spellEnd"/>
      <w:r>
        <w:t xml:space="preserve"> to gather information on different operating models) </w:t>
      </w:r>
      <w:r w:rsidRPr="001302CB">
        <w:t xml:space="preserve">is ongoing </w:t>
      </w:r>
      <w:r>
        <w:t>and summary reports are targeted for completion by</w:t>
      </w:r>
      <w:r w:rsidRPr="001302CB">
        <w:t xml:space="preserve"> the end of Q4</w:t>
      </w:r>
      <w:r>
        <w:t xml:space="preserve"> 2020-2021</w:t>
      </w:r>
      <w:r w:rsidRPr="001302CB">
        <w:t>. Other projects initiated since last reporting include</w:t>
      </w:r>
      <w:r>
        <w:t>:</w:t>
      </w:r>
      <w:r w:rsidRPr="001302CB">
        <w:t xml:space="preserve"> assisting with the data sharing agreements for data sharing between </w:t>
      </w:r>
      <w:proofErr w:type="spellStart"/>
      <w:r w:rsidRPr="001302CB">
        <w:t>CanPath</w:t>
      </w:r>
      <w:proofErr w:type="spellEnd"/>
      <w:r>
        <w:t xml:space="preserve"> </w:t>
      </w:r>
      <w:r w:rsidRPr="001302CB">
        <w:t>/</w:t>
      </w:r>
      <w:r>
        <w:t xml:space="preserve"> </w:t>
      </w:r>
      <w:proofErr w:type="spellStart"/>
      <w:r w:rsidRPr="001302CB">
        <w:t>AtlanticPath</w:t>
      </w:r>
      <w:proofErr w:type="spellEnd"/>
      <w:r w:rsidRPr="001302CB">
        <w:t xml:space="preserve"> and Atlantic data research </w:t>
      </w:r>
      <w:proofErr w:type="spellStart"/>
      <w:r w:rsidRPr="001302CB">
        <w:t>centres</w:t>
      </w:r>
      <w:proofErr w:type="spellEnd"/>
      <w:r w:rsidRPr="001302CB">
        <w:t>, preparation of general data ethics guidelines, initiating a</w:t>
      </w:r>
      <w:r>
        <w:t>n</w:t>
      </w:r>
      <w:r w:rsidRPr="001302CB">
        <w:t xml:space="preserve"> HDRN privacy glossary to build harmonized privacy and governance language across the network, and </w:t>
      </w:r>
      <w:r>
        <w:t xml:space="preserve">preparation for </w:t>
      </w:r>
      <w:r w:rsidRPr="001302CB">
        <w:t xml:space="preserve">a </w:t>
      </w:r>
      <w:r w:rsidRPr="0032091E">
        <w:t xml:space="preserve">Maternal Infant Child and Youth Research Network </w:t>
      </w:r>
      <w:r>
        <w:t xml:space="preserve">(MICRYN) </w:t>
      </w:r>
      <w:r w:rsidRPr="001302CB">
        <w:t xml:space="preserve">conference panel presentation </w:t>
      </w:r>
      <w:r>
        <w:t>in</w:t>
      </w:r>
      <w:r w:rsidRPr="001302CB">
        <w:t xml:space="preserve"> January </w:t>
      </w:r>
      <w:r>
        <w:t>20</w:t>
      </w:r>
      <w:r w:rsidRPr="001302CB">
        <w:t>21.</w:t>
      </w:r>
    </w:p>
    <w:p w:rsidR="00707EB3" w:rsidRPr="007C2823" w:rsidRDefault="0018634D" w:rsidP="00600AB8">
      <w:pPr>
        <w:pStyle w:val="Heading3"/>
      </w:pPr>
      <w:bookmarkStart w:id="14" w:name="_Toc140570200"/>
      <w:r>
        <w:t>Modeling and Informatics Group</w:t>
      </w:r>
      <w:bookmarkEnd w:id="14"/>
    </w:p>
    <w:p w:rsidR="00600AB8" w:rsidRPr="00600AB8" w:rsidRDefault="00600AB8" w:rsidP="00600AB8">
      <w:pPr>
        <w:spacing w:after="0"/>
      </w:pPr>
      <w:r w:rsidRPr="00600AB8">
        <w:t xml:space="preserve">The HDRN Canada Modeling and Informatics Group (MIG) has been established to: </w:t>
      </w:r>
    </w:p>
    <w:p w:rsidR="00600AB8" w:rsidRPr="00600AB8" w:rsidRDefault="00600AB8" w:rsidP="00600AB8">
      <w:pPr>
        <w:pStyle w:val="ListParagraph"/>
        <w:numPr>
          <w:ilvl w:val="0"/>
          <w:numId w:val="275"/>
        </w:numPr>
        <w:rPr>
          <w:b/>
        </w:rPr>
      </w:pPr>
      <w:r w:rsidRPr="00600AB8">
        <w:t xml:space="preserve">Provide standards and specifications to </w:t>
      </w:r>
      <w:proofErr w:type="spellStart"/>
      <w:r w:rsidRPr="00600AB8">
        <w:t>formalise</w:t>
      </w:r>
      <w:proofErr w:type="spellEnd"/>
      <w:r w:rsidRPr="00600AB8">
        <w:t>, through models and terminologies, the activities of HDRN Canada Working Groups and special initiatives.</w:t>
      </w:r>
    </w:p>
    <w:p w:rsidR="00600AB8" w:rsidRPr="00600AB8" w:rsidRDefault="00600AB8" w:rsidP="00600AB8">
      <w:pPr>
        <w:pStyle w:val="ListParagraph"/>
        <w:numPr>
          <w:ilvl w:val="0"/>
          <w:numId w:val="275"/>
        </w:numPr>
        <w:rPr>
          <w:b/>
        </w:rPr>
      </w:pPr>
      <w:r w:rsidRPr="00600AB8">
        <w:t>Ensure coherence across HDRN Canada activities and enable automation.</w:t>
      </w:r>
    </w:p>
    <w:p w:rsidR="00600AB8" w:rsidRPr="00600AB8" w:rsidRDefault="00600AB8" w:rsidP="00600AB8">
      <w:pPr>
        <w:pStyle w:val="ListParagraph"/>
        <w:numPr>
          <w:ilvl w:val="0"/>
          <w:numId w:val="275"/>
        </w:numPr>
        <w:rPr>
          <w:b/>
        </w:rPr>
      </w:pPr>
      <w:r w:rsidRPr="00600AB8">
        <w:t>Propose HDRN Canada-wide orientation as it relates to modelling and implementation.</w:t>
      </w:r>
    </w:p>
    <w:p w:rsidR="00600AB8" w:rsidRPr="00600AB8" w:rsidRDefault="00600AB8" w:rsidP="00600AB8">
      <w:r w:rsidRPr="00600AB8">
        <w:t xml:space="preserve">Key activities since the September Board meeting: </w:t>
      </w:r>
    </w:p>
    <w:p w:rsidR="00600AB8" w:rsidRPr="00600AB8" w:rsidRDefault="00600AB8" w:rsidP="00600AB8">
      <w:pPr>
        <w:pStyle w:val="ListParagraph"/>
        <w:numPr>
          <w:ilvl w:val="0"/>
          <w:numId w:val="276"/>
        </w:numPr>
        <w:rPr>
          <w:b/>
        </w:rPr>
      </w:pPr>
      <w:r w:rsidRPr="00600AB8">
        <w:t xml:space="preserve">Collaboration with the DASH WG on: </w:t>
      </w:r>
    </w:p>
    <w:p w:rsidR="00600AB8" w:rsidRPr="00600AB8" w:rsidRDefault="00600AB8" w:rsidP="00600AB8">
      <w:pPr>
        <w:pStyle w:val="ListParagraph"/>
        <w:numPr>
          <w:ilvl w:val="0"/>
          <w:numId w:val="277"/>
        </w:numPr>
        <w:rPr>
          <w:b/>
        </w:rPr>
      </w:pPr>
      <w:r w:rsidRPr="00600AB8">
        <w:rPr>
          <w:i/>
        </w:rPr>
        <w:t>Site data access processes</w:t>
      </w:r>
      <w:r w:rsidRPr="00600AB8">
        <w:t xml:space="preserve">: the access workflow model has been created and is now stable. It was recently reviewed with respect to studies which access or affect Indigenous communities and their data. In conjunction with DASH all provinces were consulted as to how they engage with Indigenous communities along with a careful review of the model. Following these discussions, additions to the model were </w:t>
      </w:r>
      <w:proofErr w:type="spellStart"/>
      <w:r w:rsidRPr="00600AB8">
        <w:t>recognised</w:t>
      </w:r>
      <w:proofErr w:type="spellEnd"/>
      <w:r w:rsidRPr="00600AB8">
        <w:t>, but did not result in overall distortion of the existing model.</w:t>
      </w:r>
    </w:p>
    <w:p w:rsidR="00600AB8" w:rsidRPr="00600AB8" w:rsidRDefault="00600AB8" w:rsidP="00600AB8">
      <w:pPr>
        <w:pStyle w:val="ListParagraph"/>
        <w:numPr>
          <w:ilvl w:val="0"/>
          <w:numId w:val="277"/>
        </w:numPr>
        <w:rPr>
          <w:b/>
        </w:rPr>
      </w:pPr>
      <w:r w:rsidRPr="00600AB8">
        <w:rPr>
          <w:i/>
        </w:rPr>
        <w:t>Workflow sub-processes and information exchanges</w:t>
      </w:r>
      <w:r w:rsidRPr="00600AB8">
        <w:t xml:space="preserve">: the sub-processes of the access workflow are under review to determine their precise information inputs and outputs. This work accompanies DASH’s development of standard intake and site submission forms. </w:t>
      </w:r>
    </w:p>
    <w:p w:rsidR="00600AB8" w:rsidRPr="00600AB8" w:rsidRDefault="00600AB8" w:rsidP="00600AB8">
      <w:pPr>
        <w:pStyle w:val="ListParagraph"/>
        <w:numPr>
          <w:ilvl w:val="0"/>
          <w:numId w:val="277"/>
        </w:numPr>
        <w:rPr>
          <w:b/>
        </w:rPr>
      </w:pPr>
      <w:r w:rsidRPr="00600AB8">
        <w:rPr>
          <w:i/>
        </w:rPr>
        <w:t>DASH project monitoring and reporting model</w:t>
      </w:r>
      <w:r w:rsidRPr="00600AB8">
        <w:t xml:space="preserve">: Automation through the access workflow model will permit project status and operational activity to be obtained directly. However, prior to substantial automation this information must still be available and a </w:t>
      </w:r>
      <w:r w:rsidRPr="00600AB8">
        <w:lastRenderedPageBreak/>
        <w:t>temporary monitoring and reporting model has been developed to enable information collection and reporting for this purpose. This work was completed in November 2020 and small-scale software development has begun to enable this capability (at Population Data BC).</w:t>
      </w:r>
    </w:p>
    <w:p w:rsidR="00600AB8" w:rsidRPr="00600AB8" w:rsidRDefault="00600AB8" w:rsidP="00600AB8">
      <w:pPr>
        <w:pStyle w:val="ListParagraph"/>
        <w:numPr>
          <w:ilvl w:val="0"/>
          <w:numId w:val="277"/>
        </w:numPr>
        <w:rPr>
          <w:b/>
        </w:rPr>
      </w:pPr>
      <w:r w:rsidRPr="00600AB8">
        <w:rPr>
          <w:i/>
        </w:rPr>
        <w:t>Data Linkage</w:t>
      </w:r>
      <w:r w:rsidRPr="00600AB8">
        <w:t xml:space="preserve">: Work on a </w:t>
      </w:r>
      <w:proofErr w:type="spellStart"/>
      <w:r w:rsidRPr="00600AB8">
        <w:t>standardised</w:t>
      </w:r>
      <w:proofErr w:type="spellEnd"/>
      <w:r w:rsidRPr="00600AB8">
        <w:t xml:space="preserve"> data-linkage framework was completed allowing representation of all the site data linkages encountered, with the flow of data and identifiers carefully modelled. Further analysis found that the linkages encountered could be </w:t>
      </w:r>
      <w:proofErr w:type="spellStart"/>
      <w:r w:rsidRPr="00600AB8">
        <w:t>categorised</w:t>
      </w:r>
      <w:proofErr w:type="spellEnd"/>
      <w:r w:rsidRPr="00600AB8">
        <w:t xml:space="preserve"> by just three groups if certain minor variations were ignored. The important factors were: where study identifiers are created, where linkage is performed, and where data is filtered by crosswalk files (sets of identifier tuples). This work was completed in October 2020 and covered seven provinces, CIHI and </w:t>
      </w:r>
      <w:proofErr w:type="spellStart"/>
      <w:r w:rsidRPr="00600AB8">
        <w:t>StatCan</w:t>
      </w:r>
      <w:proofErr w:type="spellEnd"/>
      <w:r w:rsidRPr="00600AB8">
        <w:t>. Future work will look at alternative linkages in which final linked datasets may be placed with third-party secure analysis facilities (SAFs).</w:t>
      </w:r>
    </w:p>
    <w:p w:rsidR="00600AB8" w:rsidRPr="00600AB8" w:rsidRDefault="00600AB8" w:rsidP="00600AB8">
      <w:pPr>
        <w:pStyle w:val="ListParagraph"/>
        <w:numPr>
          <w:ilvl w:val="0"/>
          <w:numId w:val="279"/>
        </w:numPr>
        <w:rPr>
          <w:b/>
        </w:rPr>
      </w:pPr>
      <w:r w:rsidRPr="00600AB8">
        <w:t xml:space="preserve">Collaboration with the AHD WG on improvements to the dataset inventory, including:  </w:t>
      </w:r>
    </w:p>
    <w:p w:rsidR="00600AB8" w:rsidRPr="00600AB8" w:rsidRDefault="00600AB8" w:rsidP="00600AB8">
      <w:pPr>
        <w:pStyle w:val="ListParagraph"/>
        <w:numPr>
          <w:ilvl w:val="0"/>
          <w:numId w:val="278"/>
        </w:numPr>
        <w:rPr>
          <w:b/>
        </w:rPr>
      </w:pPr>
      <w:r w:rsidRPr="00600AB8">
        <w:rPr>
          <w:i/>
        </w:rPr>
        <w:t>Metadata model and semantic labelling</w:t>
      </w:r>
      <w:r w:rsidRPr="00600AB8">
        <w:t xml:space="preserve">: the first two phases of this work are now complete. Sites provided sets of labels covering their data holdings which were subsequently </w:t>
      </w:r>
      <w:proofErr w:type="spellStart"/>
      <w:r w:rsidRPr="00600AB8">
        <w:t>harmonised</w:t>
      </w:r>
      <w:proofErr w:type="spellEnd"/>
      <w:r w:rsidRPr="00600AB8">
        <w:t xml:space="preserve"> by MIG and working definitions provided. These were fed back to sites for confirmation of, or suggested changes to, labels and definitions. A final table of </w:t>
      </w:r>
      <w:proofErr w:type="spellStart"/>
      <w:r w:rsidRPr="00600AB8">
        <w:t>harmonised</w:t>
      </w:r>
      <w:proofErr w:type="spellEnd"/>
      <w:r w:rsidRPr="00600AB8">
        <w:t xml:space="preserve"> labels by site-use was also constructed. The outputs from this work were sent to a team at </w:t>
      </w:r>
      <w:proofErr w:type="spellStart"/>
      <w:r w:rsidRPr="00600AB8">
        <w:t>Universite</w:t>
      </w:r>
      <w:proofErr w:type="spellEnd"/>
      <w:r w:rsidRPr="00600AB8">
        <w:t xml:space="preserve"> de Sherbrooke to place these label entities within an ontological framework. Their work will be applied to small groups of related labels at a time with feedback to sites and corresponding application to the Data Assets Inventory to improve data search capabilities.</w:t>
      </w:r>
    </w:p>
    <w:p w:rsidR="00600AB8" w:rsidRPr="00600AB8" w:rsidRDefault="00600AB8" w:rsidP="00600AB8">
      <w:pPr>
        <w:pStyle w:val="ListParagraph"/>
        <w:numPr>
          <w:ilvl w:val="0"/>
          <w:numId w:val="280"/>
        </w:numPr>
        <w:rPr>
          <w:b/>
        </w:rPr>
      </w:pPr>
      <w:r w:rsidRPr="00600AB8">
        <w:t>Secure Analysis Facilities</w:t>
      </w:r>
    </w:p>
    <w:p w:rsidR="00600AB8" w:rsidRPr="00600AB8" w:rsidRDefault="00600AB8" w:rsidP="00600AB8">
      <w:pPr>
        <w:pStyle w:val="ListParagraph"/>
        <w:numPr>
          <w:ilvl w:val="0"/>
          <w:numId w:val="281"/>
        </w:numPr>
        <w:rPr>
          <w:b/>
        </w:rPr>
      </w:pPr>
      <w:r w:rsidRPr="00600AB8">
        <w:rPr>
          <w:i/>
        </w:rPr>
        <w:t>(Pooled analysis, meta-analysis, and) Distributed analysis</w:t>
      </w:r>
      <w:r w:rsidRPr="00600AB8">
        <w:t xml:space="preserve">: the MIG is taking a closer look at the nature of secure analysis facilities and, in particular, the modes of analysis possible for various configurations of single or multiple SAFs. A team at </w:t>
      </w:r>
      <w:proofErr w:type="spellStart"/>
      <w:r w:rsidRPr="00600AB8">
        <w:t>Universite</w:t>
      </w:r>
      <w:proofErr w:type="spellEnd"/>
      <w:r w:rsidRPr="00600AB8">
        <w:t xml:space="preserve"> de Sherbrooke has looked closely at methods of distributed analysis where data are held at multiple SAFs. (This is direct analysis, not meta-analysis.) A report has been produced </w:t>
      </w:r>
      <w:proofErr w:type="spellStart"/>
      <w:r w:rsidRPr="00600AB8">
        <w:t>summarising</w:t>
      </w:r>
      <w:proofErr w:type="spellEnd"/>
      <w:r w:rsidRPr="00600AB8">
        <w:t xml:space="preserve"> this work and its conclusions.</w:t>
      </w:r>
    </w:p>
    <w:p w:rsidR="00600AB8" w:rsidRPr="00600AB8" w:rsidRDefault="00600AB8" w:rsidP="00600AB8">
      <w:pPr>
        <w:pStyle w:val="ListParagraph"/>
        <w:numPr>
          <w:ilvl w:val="0"/>
          <w:numId w:val="283"/>
        </w:numPr>
        <w:rPr>
          <w:b/>
        </w:rPr>
      </w:pPr>
      <w:r w:rsidRPr="00600AB8">
        <w:t>Technology investigations and external engagements</w:t>
      </w:r>
    </w:p>
    <w:p w:rsidR="00600AB8" w:rsidRPr="00600AB8" w:rsidRDefault="00600AB8" w:rsidP="00600AB8">
      <w:pPr>
        <w:pStyle w:val="ListParagraph"/>
        <w:numPr>
          <w:ilvl w:val="0"/>
          <w:numId w:val="282"/>
        </w:numPr>
        <w:rPr>
          <w:b/>
        </w:rPr>
      </w:pPr>
      <w:r w:rsidRPr="00600AB8">
        <w:rPr>
          <w:i/>
        </w:rPr>
        <w:lastRenderedPageBreak/>
        <w:t>IBM:</w:t>
      </w:r>
      <w:r w:rsidRPr="00600AB8">
        <w:t xml:space="preserve"> MIG has prepared a short document, including diagrams, to provide IBM with a concise summary of the structure of HDRN Canada, its processes, and foundational models. It is hoped that this will allow IBM to </w:t>
      </w:r>
      <w:proofErr w:type="spellStart"/>
      <w:r w:rsidRPr="00600AB8">
        <w:t>recognise</w:t>
      </w:r>
      <w:proofErr w:type="spellEnd"/>
      <w:r w:rsidRPr="00600AB8">
        <w:t xml:space="preserve"> products it has which can be leveraged as HDRN Canada projects move forward.</w:t>
      </w:r>
    </w:p>
    <w:p w:rsidR="00600AB8" w:rsidRPr="00600AB8" w:rsidRDefault="00600AB8" w:rsidP="00600AB8">
      <w:pPr>
        <w:rPr>
          <w:b/>
        </w:rPr>
      </w:pPr>
    </w:p>
    <w:p w:rsidR="0018634D" w:rsidRPr="00600AB8" w:rsidRDefault="0018634D" w:rsidP="00600AB8">
      <w:pPr>
        <w:rPr>
          <w:b/>
        </w:rPr>
      </w:pPr>
    </w:p>
    <w:sectPr w:rsidR="0018634D" w:rsidRPr="00600AB8" w:rsidSect="0018156C">
      <w:headerReference w:type="default" r:id="rId13"/>
      <w:footerReference w:type="default" r:id="rId14"/>
      <w:pgSz w:w="12240" w:h="15840"/>
      <w:pgMar w:top="1440" w:right="1080" w:bottom="1440" w:left="1080" w:header="720" w:footer="2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109D" w:rsidRDefault="004A109D" w:rsidP="0018634D">
      <w:r>
        <w:separator/>
      </w:r>
    </w:p>
    <w:p w:rsidR="004A109D" w:rsidRDefault="004A109D" w:rsidP="0018634D"/>
    <w:p w:rsidR="004A109D" w:rsidRDefault="004A109D" w:rsidP="0018634D"/>
  </w:endnote>
  <w:endnote w:type="continuationSeparator" w:id="0">
    <w:p w:rsidR="004A109D" w:rsidRDefault="004A109D" w:rsidP="0018634D">
      <w:r>
        <w:continuationSeparator/>
      </w:r>
    </w:p>
    <w:p w:rsidR="004A109D" w:rsidRDefault="004A109D" w:rsidP="0018634D"/>
    <w:p w:rsidR="004A109D" w:rsidRDefault="004A109D" w:rsidP="001863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Lato">
    <w:panose1 w:val="020F0502020204030203"/>
    <w:charset w:val="4D"/>
    <w:family w:val="swiss"/>
    <w:pitch w:val="variable"/>
    <w:sig w:usb0="800000AF" w:usb1="40006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9650999"/>
      <w:docPartObj>
        <w:docPartGallery w:val="Page Numbers (Bottom of Page)"/>
        <w:docPartUnique/>
      </w:docPartObj>
    </w:sdtPr>
    <w:sdtContent>
      <w:p w:rsidR="00B87CB4" w:rsidRDefault="00B87CB4" w:rsidP="00887D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551966134"/>
      <w:docPartObj>
        <w:docPartGallery w:val="Page Numbers (Bottom of Page)"/>
        <w:docPartUnique/>
      </w:docPartObj>
    </w:sdtPr>
    <w:sdtContent>
      <w:p w:rsidR="0018634D" w:rsidRDefault="0018634D" w:rsidP="00B87CB4">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C2823" w:rsidRDefault="007C2823" w:rsidP="0018634D">
    <w:pPr>
      <w:pStyle w:val="Footer"/>
      <w:ind w:right="360"/>
      <w:rPr>
        <w:rStyle w:val="PageNumber"/>
      </w:rPr>
    </w:pPr>
  </w:p>
  <w:p w:rsidR="007C2823" w:rsidRDefault="007C2823" w:rsidP="001863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3641480"/>
      <w:docPartObj>
        <w:docPartGallery w:val="Page Numbers (Bottom of Page)"/>
        <w:docPartUnique/>
      </w:docPartObj>
    </w:sdtPr>
    <w:sdtContent>
      <w:p w:rsidR="00B87CB4" w:rsidRDefault="00B87CB4" w:rsidP="00887D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rsidR="00707EB3" w:rsidRPr="00B87CB4" w:rsidRDefault="00707EB3" w:rsidP="00B87CB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0322204"/>
      <w:docPartObj>
        <w:docPartGallery w:val="Page Numbers (Bottom of Page)"/>
        <w:docPartUnique/>
      </w:docPartObj>
    </w:sdtPr>
    <w:sdtContent>
      <w:p w:rsidR="0018634D" w:rsidRDefault="0018634D" w:rsidP="00887D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rsidR="0048736E" w:rsidRDefault="0048736E" w:rsidP="001863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109D" w:rsidRDefault="004A109D" w:rsidP="0018634D">
      <w:r>
        <w:separator/>
      </w:r>
    </w:p>
    <w:p w:rsidR="004A109D" w:rsidRDefault="004A109D" w:rsidP="0018634D"/>
    <w:p w:rsidR="004A109D" w:rsidRDefault="004A109D" w:rsidP="0018634D"/>
  </w:footnote>
  <w:footnote w:type="continuationSeparator" w:id="0">
    <w:p w:rsidR="004A109D" w:rsidRDefault="004A109D" w:rsidP="0018634D">
      <w:r>
        <w:continuationSeparator/>
      </w:r>
    </w:p>
    <w:p w:rsidR="004A109D" w:rsidRDefault="004A109D" w:rsidP="0018634D"/>
    <w:p w:rsidR="004A109D" w:rsidRDefault="004A109D" w:rsidP="001863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7EB3" w:rsidRDefault="00707EB3" w:rsidP="0018634D">
    <w:pPr>
      <w:pStyle w:val="Header"/>
    </w:pPr>
    <w:r>
      <w:rPr>
        <w:noProof/>
      </w:rPr>
      <w:drawing>
        <wp:anchor distT="0" distB="0" distL="114300" distR="114300" simplePos="0" relativeHeight="251665408" behindDoc="0" locked="0" layoutInCell="1" allowOverlap="1" wp14:anchorId="4AE1B320" wp14:editId="4FA1AD4A">
          <wp:simplePos x="0" y="0"/>
          <wp:positionH relativeFrom="margin">
            <wp:posOffset>-179705</wp:posOffset>
          </wp:positionH>
          <wp:positionV relativeFrom="margin">
            <wp:posOffset>-749993</wp:posOffset>
          </wp:positionV>
          <wp:extent cx="3134239" cy="744071"/>
          <wp:effectExtent l="0" t="0" r="0" b="0"/>
          <wp:wrapSquare wrapText="bothSides"/>
          <wp:docPr id="681354036" name="Picture 6813540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97199"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134239" cy="74407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736E" w:rsidRDefault="00DF021C" w:rsidP="00B87CB4">
    <w:pPr>
      <w:pStyle w:val="Header"/>
    </w:pPr>
    <w:r>
      <w:rPr>
        <w:noProof/>
      </w:rPr>
      <w:drawing>
        <wp:anchor distT="0" distB="0" distL="114300" distR="114300" simplePos="0" relativeHeight="251658240" behindDoc="0" locked="0" layoutInCell="1" allowOverlap="1">
          <wp:simplePos x="0" y="0"/>
          <wp:positionH relativeFrom="margin">
            <wp:posOffset>-181233</wp:posOffset>
          </wp:positionH>
          <wp:positionV relativeFrom="margin">
            <wp:posOffset>-743585</wp:posOffset>
          </wp:positionV>
          <wp:extent cx="3134239" cy="744071"/>
          <wp:effectExtent l="0" t="0" r="0" b="0"/>
          <wp:wrapSquare wrapText="bothSides"/>
          <wp:docPr id="670395159" name="Picture 6703951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97199"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134239" cy="7440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A88"/>
    <w:multiLevelType w:val="hybridMultilevel"/>
    <w:tmpl w:val="A8740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DF1476"/>
    <w:multiLevelType w:val="hybridMultilevel"/>
    <w:tmpl w:val="39BEB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5A74BF"/>
    <w:multiLevelType w:val="hybridMultilevel"/>
    <w:tmpl w:val="25A48E26"/>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E25FF"/>
    <w:multiLevelType w:val="multilevel"/>
    <w:tmpl w:val="A4B4FF0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40B5552"/>
    <w:multiLevelType w:val="hybridMultilevel"/>
    <w:tmpl w:val="C0AE7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3E7570"/>
    <w:multiLevelType w:val="hybridMultilevel"/>
    <w:tmpl w:val="2DDA8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46C527F"/>
    <w:multiLevelType w:val="hybridMultilevel"/>
    <w:tmpl w:val="52C0F7B8"/>
    <w:lvl w:ilvl="0" w:tplc="10090001">
      <w:start w:val="1"/>
      <w:numFmt w:val="bullet"/>
      <w:lvlText w:val=""/>
      <w:lvlJc w:val="left"/>
      <w:pPr>
        <w:ind w:left="835" w:hanging="360"/>
      </w:pPr>
      <w:rPr>
        <w:rFonts w:ascii="Symbol" w:hAnsi="Symbol" w:hint="default"/>
      </w:rPr>
    </w:lvl>
    <w:lvl w:ilvl="1" w:tplc="10090003" w:tentative="1">
      <w:start w:val="1"/>
      <w:numFmt w:val="bullet"/>
      <w:lvlText w:val="o"/>
      <w:lvlJc w:val="left"/>
      <w:pPr>
        <w:ind w:left="1555" w:hanging="360"/>
      </w:pPr>
      <w:rPr>
        <w:rFonts w:ascii="Courier New" w:hAnsi="Courier New" w:cs="Courier New" w:hint="default"/>
      </w:rPr>
    </w:lvl>
    <w:lvl w:ilvl="2" w:tplc="10090005" w:tentative="1">
      <w:start w:val="1"/>
      <w:numFmt w:val="bullet"/>
      <w:lvlText w:val=""/>
      <w:lvlJc w:val="left"/>
      <w:pPr>
        <w:ind w:left="2275" w:hanging="360"/>
      </w:pPr>
      <w:rPr>
        <w:rFonts w:ascii="Wingdings" w:hAnsi="Wingdings" w:hint="default"/>
      </w:rPr>
    </w:lvl>
    <w:lvl w:ilvl="3" w:tplc="10090001" w:tentative="1">
      <w:start w:val="1"/>
      <w:numFmt w:val="bullet"/>
      <w:lvlText w:val=""/>
      <w:lvlJc w:val="left"/>
      <w:pPr>
        <w:ind w:left="2995" w:hanging="360"/>
      </w:pPr>
      <w:rPr>
        <w:rFonts w:ascii="Symbol" w:hAnsi="Symbol" w:hint="default"/>
      </w:rPr>
    </w:lvl>
    <w:lvl w:ilvl="4" w:tplc="10090003" w:tentative="1">
      <w:start w:val="1"/>
      <w:numFmt w:val="bullet"/>
      <w:lvlText w:val="o"/>
      <w:lvlJc w:val="left"/>
      <w:pPr>
        <w:ind w:left="3715" w:hanging="360"/>
      </w:pPr>
      <w:rPr>
        <w:rFonts w:ascii="Courier New" w:hAnsi="Courier New" w:cs="Courier New" w:hint="default"/>
      </w:rPr>
    </w:lvl>
    <w:lvl w:ilvl="5" w:tplc="10090005" w:tentative="1">
      <w:start w:val="1"/>
      <w:numFmt w:val="bullet"/>
      <w:lvlText w:val=""/>
      <w:lvlJc w:val="left"/>
      <w:pPr>
        <w:ind w:left="4435" w:hanging="360"/>
      </w:pPr>
      <w:rPr>
        <w:rFonts w:ascii="Wingdings" w:hAnsi="Wingdings" w:hint="default"/>
      </w:rPr>
    </w:lvl>
    <w:lvl w:ilvl="6" w:tplc="10090001" w:tentative="1">
      <w:start w:val="1"/>
      <w:numFmt w:val="bullet"/>
      <w:lvlText w:val=""/>
      <w:lvlJc w:val="left"/>
      <w:pPr>
        <w:ind w:left="5155" w:hanging="360"/>
      </w:pPr>
      <w:rPr>
        <w:rFonts w:ascii="Symbol" w:hAnsi="Symbol" w:hint="default"/>
      </w:rPr>
    </w:lvl>
    <w:lvl w:ilvl="7" w:tplc="10090003" w:tentative="1">
      <w:start w:val="1"/>
      <w:numFmt w:val="bullet"/>
      <w:lvlText w:val="o"/>
      <w:lvlJc w:val="left"/>
      <w:pPr>
        <w:ind w:left="5875" w:hanging="360"/>
      </w:pPr>
      <w:rPr>
        <w:rFonts w:ascii="Courier New" w:hAnsi="Courier New" w:cs="Courier New" w:hint="default"/>
      </w:rPr>
    </w:lvl>
    <w:lvl w:ilvl="8" w:tplc="10090005" w:tentative="1">
      <w:start w:val="1"/>
      <w:numFmt w:val="bullet"/>
      <w:lvlText w:val=""/>
      <w:lvlJc w:val="left"/>
      <w:pPr>
        <w:ind w:left="6595" w:hanging="360"/>
      </w:pPr>
      <w:rPr>
        <w:rFonts w:ascii="Wingdings" w:hAnsi="Wingdings" w:hint="default"/>
      </w:rPr>
    </w:lvl>
  </w:abstractNum>
  <w:abstractNum w:abstractNumId="7" w15:restartNumberingAfterBreak="0">
    <w:nsid w:val="053607F8"/>
    <w:multiLevelType w:val="hybridMultilevel"/>
    <w:tmpl w:val="03682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59B380D"/>
    <w:multiLevelType w:val="hybridMultilevel"/>
    <w:tmpl w:val="386277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9A0044"/>
    <w:multiLevelType w:val="hybridMultilevel"/>
    <w:tmpl w:val="CDAAA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6DA0981"/>
    <w:multiLevelType w:val="hybridMultilevel"/>
    <w:tmpl w:val="9AECE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7B55E39"/>
    <w:multiLevelType w:val="hybridMultilevel"/>
    <w:tmpl w:val="FA9A8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CD75B9"/>
    <w:multiLevelType w:val="hybridMultilevel"/>
    <w:tmpl w:val="1C1A80D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7DD563E"/>
    <w:multiLevelType w:val="hybridMultilevel"/>
    <w:tmpl w:val="42262F34"/>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E75B73"/>
    <w:multiLevelType w:val="hybridMultilevel"/>
    <w:tmpl w:val="02BE6C40"/>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2C0673"/>
    <w:multiLevelType w:val="hybridMultilevel"/>
    <w:tmpl w:val="0E8210AA"/>
    <w:lvl w:ilvl="0" w:tplc="91F618F2">
      <w:start w:val="1"/>
      <w:numFmt w:val="bullet"/>
      <w:lvlText w:val=""/>
      <w:lvlJc w:val="left"/>
      <w:pPr>
        <w:ind w:left="361" w:hanging="361"/>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9B521FA"/>
    <w:multiLevelType w:val="hybridMultilevel"/>
    <w:tmpl w:val="1CCAF884"/>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09DD0B7D"/>
    <w:multiLevelType w:val="hybridMultilevel"/>
    <w:tmpl w:val="DDFCB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A337200"/>
    <w:multiLevelType w:val="hybridMultilevel"/>
    <w:tmpl w:val="50D68FA6"/>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0A4E1029"/>
    <w:multiLevelType w:val="hybridMultilevel"/>
    <w:tmpl w:val="4154BF86"/>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0B631217"/>
    <w:multiLevelType w:val="hybridMultilevel"/>
    <w:tmpl w:val="F8C4F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0B6602F9"/>
    <w:multiLevelType w:val="hybridMultilevel"/>
    <w:tmpl w:val="6C8478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0B697A85"/>
    <w:multiLevelType w:val="hybridMultilevel"/>
    <w:tmpl w:val="1D3A8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0C0677B7"/>
    <w:multiLevelType w:val="hybridMultilevel"/>
    <w:tmpl w:val="DC262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C3D2BFC"/>
    <w:multiLevelType w:val="hybridMultilevel"/>
    <w:tmpl w:val="624213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0C7B0B17"/>
    <w:multiLevelType w:val="hybridMultilevel"/>
    <w:tmpl w:val="22A8E9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C8B70B9"/>
    <w:multiLevelType w:val="hybridMultilevel"/>
    <w:tmpl w:val="E4C05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0CA95E77"/>
    <w:multiLevelType w:val="hybridMultilevel"/>
    <w:tmpl w:val="1222E18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0CF12A8F"/>
    <w:multiLevelType w:val="hybridMultilevel"/>
    <w:tmpl w:val="CA4C47CA"/>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D2A4486"/>
    <w:multiLevelType w:val="hybridMultilevel"/>
    <w:tmpl w:val="0792C238"/>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0D300AF1"/>
    <w:multiLevelType w:val="hybridMultilevel"/>
    <w:tmpl w:val="023C23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0D4E2798"/>
    <w:multiLevelType w:val="hybridMultilevel"/>
    <w:tmpl w:val="B1B03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0D6752B8"/>
    <w:multiLevelType w:val="hybridMultilevel"/>
    <w:tmpl w:val="87009B92"/>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0D9E2459"/>
    <w:multiLevelType w:val="hybridMultilevel"/>
    <w:tmpl w:val="B8AAF7B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0EBB4026"/>
    <w:multiLevelType w:val="hybridMultilevel"/>
    <w:tmpl w:val="49968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0FCE02F4"/>
    <w:multiLevelType w:val="hybridMultilevel"/>
    <w:tmpl w:val="DF30C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1047398D"/>
    <w:multiLevelType w:val="hybridMultilevel"/>
    <w:tmpl w:val="0D027D18"/>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05C5148"/>
    <w:multiLevelType w:val="hybridMultilevel"/>
    <w:tmpl w:val="0E682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10E717EA"/>
    <w:multiLevelType w:val="hybridMultilevel"/>
    <w:tmpl w:val="32D2256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10F83DE0"/>
    <w:multiLevelType w:val="hybridMultilevel"/>
    <w:tmpl w:val="FC4462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15050E7"/>
    <w:multiLevelType w:val="multilevel"/>
    <w:tmpl w:val="BBBE2198"/>
    <w:lvl w:ilvl="0">
      <w:start w:val="1"/>
      <w:numFmt w:val="bullet"/>
      <w:lvlText w:val=""/>
      <w:lvlJc w:val="left"/>
      <w:pPr>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1" w15:restartNumberingAfterBreak="0">
    <w:nsid w:val="11B047FF"/>
    <w:multiLevelType w:val="hybridMultilevel"/>
    <w:tmpl w:val="F948F71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2" w15:restartNumberingAfterBreak="0">
    <w:nsid w:val="11DA142E"/>
    <w:multiLevelType w:val="hybridMultilevel"/>
    <w:tmpl w:val="B5946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12575869"/>
    <w:multiLevelType w:val="hybridMultilevel"/>
    <w:tmpl w:val="97760A6A"/>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2851A6E"/>
    <w:multiLevelType w:val="hybridMultilevel"/>
    <w:tmpl w:val="488C6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12AD25CB"/>
    <w:multiLevelType w:val="multilevel"/>
    <w:tmpl w:val="12CEC194"/>
    <w:lvl w:ilvl="0">
      <w:numFmt w:val="bullet"/>
      <w:lvlText w:val="●"/>
      <w:lvlJc w:val="left"/>
      <w:pPr>
        <w:ind w:left="659" w:hanging="359"/>
      </w:pPr>
      <w:rPr>
        <w:rFonts w:ascii="Noto Sans Symbols" w:eastAsia="Noto Sans Symbols" w:hAnsi="Noto Sans Symbols" w:cs="Noto Sans Symbols"/>
        <w:b w:val="0"/>
        <w:i w:val="0"/>
        <w:sz w:val="20"/>
        <w:szCs w:val="20"/>
      </w:rPr>
    </w:lvl>
    <w:lvl w:ilvl="1">
      <w:numFmt w:val="bullet"/>
      <w:lvlText w:val="●"/>
      <w:lvlJc w:val="left"/>
      <w:pPr>
        <w:ind w:left="844" w:hanging="360"/>
      </w:pPr>
      <w:rPr>
        <w:rFonts w:ascii="Noto Sans Symbols" w:eastAsia="Noto Sans Symbols" w:hAnsi="Noto Sans Symbols" w:cs="Noto Sans Symbols"/>
        <w:b w:val="0"/>
        <w:i w:val="0"/>
        <w:sz w:val="22"/>
        <w:szCs w:val="22"/>
      </w:rPr>
    </w:lvl>
    <w:lvl w:ilvl="2">
      <w:numFmt w:val="bullet"/>
      <w:lvlText w:val="o"/>
      <w:lvlJc w:val="left"/>
      <w:pPr>
        <w:ind w:left="1559" w:hanging="361"/>
      </w:pPr>
      <w:rPr>
        <w:rFonts w:ascii="Courier New" w:eastAsia="Courier New" w:hAnsi="Courier New" w:cs="Courier New"/>
        <w:b w:val="0"/>
        <w:i w:val="0"/>
        <w:sz w:val="22"/>
        <w:szCs w:val="22"/>
      </w:rPr>
    </w:lvl>
    <w:lvl w:ilvl="3">
      <w:numFmt w:val="bullet"/>
      <w:lvlText w:val="•"/>
      <w:lvlJc w:val="left"/>
      <w:pPr>
        <w:ind w:left="2565" w:hanging="361"/>
      </w:pPr>
    </w:lvl>
    <w:lvl w:ilvl="4">
      <w:numFmt w:val="bullet"/>
      <w:lvlText w:val="•"/>
      <w:lvlJc w:val="left"/>
      <w:pPr>
        <w:ind w:left="3570" w:hanging="361"/>
      </w:pPr>
    </w:lvl>
    <w:lvl w:ilvl="5">
      <w:numFmt w:val="bullet"/>
      <w:lvlText w:val="•"/>
      <w:lvlJc w:val="left"/>
      <w:pPr>
        <w:ind w:left="4575" w:hanging="361"/>
      </w:pPr>
    </w:lvl>
    <w:lvl w:ilvl="6">
      <w:numFmt w:val="bullet"/>
      <w:lvlText w:val="•"/>
      <w:lvlJc w:val="left"/>
      <w:pPr>
        <w:ind w:left="5580" w:hanging="361"/>
      </w:pPr>
    </w:lvl>
    <w:lvl w:ilvl="7">
      <w:numFmt w:val="bullet"/>
      <w:lvlText w:val="•"/>
      <w:lvlJc w:val="left"/>
      <w:pPr>
        <w:ind w:left="6585" w:hanging="361"/>
      </w:pPr>
    </w:lvl>
    <w:lvl w:ilvl="8">
      <w:numFmt w:val="bullet"/>
      <w:lvlText w:val="•"/>
      <w:lvlJc w:val="left"/>
      <w:pPr>
        <w:ind w:left="7590" w:hanging="361"/>
      </w:pPr>
    </w:lvl>
  </w:abstractNum>
  <w:abstractNum w:abstractNumId="46" w15:restartNumberingAfterBreak="0">
    <w:nsid w:val="13097B8E"/>
    <w:multiLevelType w:val="hybridMultilevel"/>
    <w:tmpl w:val="7276A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14C75CF6"/>
    <w:multiLevelType w:val="hybridMultilevel"/>
    <w:tmpl w:val="3ED28A4E"/>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5B33400"/>
    <w:multiLevelType w:val="hybridMultilevel"/>
    <w:tmpl w:val="4F420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16840686"/>
    <w:multiLevelType w:val="hybridMultilevel"/>
    <w:tmpl w:val="07CC6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16A32702"/>
    <w:multiLevelType w:val="hybridMultilevel"/>
    <w:tmpl w:val="52584E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17B361B5"/>
    <w:multiLevelType w:val="hybridMultilevel"/>
    <w:tmpl w:val="6FA45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18A10ADC"/>
    <w:multiLevelType w:val="hybridMultilevel"/>
    <w:tmpl w:val="D68C55D8"/>
    <w:lvl w:ilvl="0" w:tplc="6DACB72C">
      <w:numFmt w:val="bullet"/>
      <w:lvlText w:val="-"/>
      <w:lvlJc w:val="left"/>
      <w:pPr>
        <w:ind w:left="1080" w:hanging="360"/>
      </w:pPr>
      <w:rPr>
        <w:rFonts w:ascii="Arial" w:eastAsia="Arial Unicode MS"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3" w15:restartNumberingAfterBreak="0">
    <w:nsid w:val="190B76D3"/>
    <w:multiLevelType w:val="hybridMultilevel"/>
    <w:tmpl w:val="94922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19D23339"/>
    <w:multiLevelType w:val="hybridMultilevel"/>
    <w:tmpl w:val="89BA1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19DF2A49"/>
    <w:multiLevelType w:val="hybridMultilevel"/>
    <w:tmpl w:val="C532A252"/>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AAB4F6D"/>
    <w:multiLevelType w:val="hybridMultilevel"/>
    <w:tmpl w:val="C17A2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1B3B635C"/>
    <w:multiLevelType w:val="hybridMultilevel"/>
    <w:tmpl w:val="39BE7E24"/>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B3D34CA"/>
    <w:multiLevelType w:val="hybridMultilevel"/>
    <w:tmpl w:val="B700F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1C017FFE"/>
    <w:multiLevelType w:val="hybridMultilevel"/>
    <w:tmpl w:val="1B5AD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1C341A9A"/>
    <w:multiLevelType w:val="hybridMultilevel"/>
    <w:tmpl w:val="7EAC33B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1C7E4A1F"/>
    <w:multiLevelType w:val="hybridMultilevel"/>
    <w:tmpl w:val="922AFD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1C9F3691"/>
    <w:multiLevelType w:val="hybridMultilevel"/>
    <w:tmpl w:val="BB566DF8"/>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CBF00BD"/>
    <w:multiLevelType w:val="hybridMultilevel"/>
    <w:tmpl w:val="20FA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CD84010"/>
    <w:multiLevelType w:val="hybridMultilevel"/>
    <w:tmpl w:val="DAD0DE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1CEA622E"/>
    <w:multiLevelType w:val="hybridMultilevel"/>
    <w:tmpl w:val="FC142DB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1DA157E5"/>
    <w:multiLevelType w:val="hybridMultilevel"/>
    <w:tmpl w:val="56904D1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1DB25B85"/>
    <w:multiLevelType w:val="hybridMultilevel"/>
    <w:tmpl w:val="2A182CAA"/>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1E16738E"/>
    <w:multiLevelType w:val="hybridMultilevel"/>
    <w:tmpl w:val="B38EE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1E670A01"/>
    <w:multiLevelType w:val="hybridMultilevel"/>
    <w:tmpl w:val="0B8678A8"/>
    <w:lvl w:ilvl="0" w:tplc="04090001">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70" w15:restartNumberingAfterBreak="0">
    <w:nsid w:val="1EA425F9"/>
    <w:multiLevelType w:val="hybridMultilevel"/>
    <w:tmpl w:val="F0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1EED129F"/>
    <w:multiLevelType w:val="hybridMultilevel"/>
    <w:tmpl w:val="36B669D2"/>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2" w15:restartNumberingAfterBreak="0">
    <w:nsid w:val="1F203DFD"/>
    <w:multiLevelType w:val="hybridMultilevel"/>
    <w:tmpl w:val="BD9EFEC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15:restartNumberingAfterBreak="0">
    <w:nsid w:val="1F472A76"/>
    <w:multiLevelType w:val="hybridMultilevel"/>
    <w:tmpl w:val="FF68C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20DC4142"/>
    <w:multiLevelType w:val="hybridMultilevel"/>
    <w:tmpl w:val="3C668DA8"/>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0FB7E5C"/>
    <w:multiLevelType w:val="hybridMultilevel"/>
    <w:tmpl w:val="A9964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21625308"/>
    <w:multiLevelType w:val="hybridMultilevel"/>
    <w:tmpl w:val="40A2FD36"/>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26417E9"/>
    <w:multiLevelType w:val="hybridMultilevel"/>
    <w:tmpl w:val="C9929C86"/>
    <w:lvl w:ilvl="0" w:tplc="6DACB72C">
      <w:numFmt w:val="bullet"/>
      <w:lvlText w:val="-"/>
      <w:lvlJc w:val="left"/>
      <w:pPr>
        <w:ind w:left="720" w:hanging="360"/>
      </w:pPr>
      <w:rPr>
        <w:rFonts w:ascii="Arial" w:eastAsia="Arial Unicode MS"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8" w15:restartNumberingAfterBreak="0">
    <w:nsid w:val="229320E4"/>
    <w:multiLevelType w:val="hybridMultilevel"/>
    <w:tmpl w:val="1B84D57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9" w15:restartNumberingAfterBreak="0">
    <w:nsid w:val="22E73208"/>
    <w:multiLevelType w:val="hybridMultilevel"/>
    <w:tmpl w:val="37064906"/>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2F01D06"/>
    <w:multiLevelType w:val="hybridMultilevel"/>
    <w:tmpl w:val="9D7E6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23A529B2"/>
    <w:multiLevelType w:val="hybridMultilevel"/>
    <w:tmpl w:val="2460F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248D6CFB"/>
    <w:multiLevelType w:val="hybridMultilevel"/>
    <w:tmpl w:val="570E3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24B311DF"/>
    <w:multiLevelType w:val="hybridMultilevel"/>
    <w:tmpl w:val="808A9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24CD01DF"/>
    <w:multiLevelType w:val="hybridMultilevel"/>
    <w:tmpl w:val="E898A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24EA52BF"/>
    <w:multiLevelType w:val="hybridMultilevel"/>
    <w:tmpl w:val="839C6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24FF1639"/>
    <w:multiLevelType w:val="hybridMultilevel"/>
    <w:tmpl w:val="B428055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7" w15:restartNumberingAfterBreak="0">
    <w:nsid w:val="25032D78"/>
    <w:multiLevelType w:val="hybridMultilevel"/>
    <w:tmpl w:val="106AE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25061C9D"/>
    <w:multiLevelType w:val="multilevel"/>
    <w:tmpl w:val="BBBE2198"/>
    <w:lvl w:ilvl="0">
      <w:start w:val="1"/>
      <w:numFmt w:val="bullet"/>
      <w:lvlText w:val=""/>
      <w:lvlJc w:val="left"/>
      <w:pPr>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9" w15:restartNumberingAfterBreak="0">
    <w:nsid w:val="25915247"/>
    <w:multiLevelType w:val="hybridMultilevel"/>
    <w:tmpl w:val="A6628B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26151EF8"/>
    <w:multiLevelType w:val="hybridMultilevel"/>
    <w:tmpl w:val="776A77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265A7C53"/>
    <w:multiLevelType w:val="hybridMultilevel"/>
    <w:tmpl w:val="AACAB0B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266057C4"/>
    <w:multiLevelType w:val="hybridMultilevel"/>
    <w:tmpl w:val="A0F69938"/>
    <w:lvl w:ilvl="0" w:tplc="FFFFFFFF">
      <w:start w:val="1"/>
      <w:numFmt w:val="bullet"/>
      <w:lvlText w:val=""/>
      <w:lvlJc w:val="left"/>
      <w:pPr>
        <w:ind w:left="360" w:hanging="360"/>
      </w:pPr>
      <w:rPr>
        <w:rFonts w:ascii="Symbol" w:hAnsi="Symbol" w:hint="default"/>
      </w:rPr>
    </w:lvl>
    <w:lvl w:ilvl="1" w:tplc="6DACB72C">
      <w:numFmt w:val="bullet"/>
      <w:lvlText w:val="-"/>
      <w:lvlJc w:val="left"/>
      <w:pPr>
        <w:ind w:left="720" w:hanging="360"/>
      </w:pPr>
      <w:rPr>
        <w:rFonts w:ascii="Arial" w:eastAsia="Arial Unicode MS" w:hAnsi="Arial" w:cs="Aria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3" w15:restartNumberingAfterBreak="0">
    <w:nsid w:val="26D031B1"/>
    <w:multiLevelType w:val="hybridMultilevel"/>
    <w:tmpl w:val="27962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26DE49F1"/>
    <w:multiLevelType w:val="hybridMultilevel"/>
    <w:tmpl w:val="88B27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2714553A"/>
    <w:multiLevelType w:val="hybridMultilevel"/>
    <w:tmpl w:val="D34E0C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6" w15:restartNumberingAfterBreak="0">
    <w:nsid w:val="271A3D60"/>
    <w:multiLevelType w:val="hybridMultilevel"/>
    <w:tmpl w:val="10062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27582558"/>
    <w:multiLevelType w:val="hybridMultilevel"/>
    <w:tmpl w:val="9D4E2D76"/>
    <w:lvl w:ilvl="0" w:tplc="FFFFFFFF">
      <w:start w:val="1"/>
      <w:numFmt w:val="bullet"/>
      <w:lvlText w:val=""/>
      <w:lvlJc w:val="left"/>
      <w:pPr>
        <w:ind w:left="360" w:hanging="360"/>
      </w:pPr>
      <w:rPr>
        <w:rFonts w:ascii="Symbol" w:hAnsi="Symbol" w:hint="default"/>
      </w:rPr>
    </w:lvl>
    <w:lvl w:ilvl="1" w:tplc="6DACB72C">
      <w:numFmt w:val="bullet"/>
      <w:lvlText w:val="-"/>
      <w:lvlJc w:val="left"/>
      <w:pPr>
        <w:ind w:left="720" w:hanging="360"/>
      </w:pPr>
      <w:rPr>
        <w:rFonts w:ascii="Arial" w:eastAsia="Arial Unicode MS"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8" w15:restartNumberingAfterBreak="0">
    <w:nsid w:val="27EC4DEF"/>
    <w:multiLevelType w:val="hybridMultilevel"/>
    <w:tmpl w:val="FDD6A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284F2912"/>
    <w:multiLevelType w:val="hybridMultilevel"/>
    <w:tmpl w:val="4880A8B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0" w15:restartNumberingAfterBreak="0">
    <w:nsid w:val="28AE6064"/>
    <w:multiLevelType w:val="hybridMultilevel"/>
    <w:tmpl w:val="705A86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2AEC5610"/>
    <w:multiLevelType w:val="hybridMultilevel"/>
    <w:tmpl w:val="CBAC3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2B96462B"/>
    <w:multiLevelType w:val="hybridMultilevel"/>
    <w:tmpl w:val="6C289C6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15:restartNumberingAfterBreak="0">
    <w:nsid w:val="2C6C6A62"/>
    <w:multiLevelType w:val="hybridMultilevel"/>
    <w:tmpl w:val="7CBE2B52"/>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15:restartNumberingAfterBreak="0">
    <w:nsid w:val="2D1718BB"/>
    <w:multiLevelType w:val="hybridMultilevel"/>
    <w:tmpl w:val="BB368FD4"/>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5" w15:restartNumberingAfterBreak="0">
    <w:nsid w:val="2D2407F1"/>
    <w:multiLevelType w:val="hybridMultilevel"/>
    <w:tmpl w:val="353A8316"/>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6" w15:restartNumberingAfterBreak="0">
    <w:nsid w:val="2D390F73"/>
    <w:multiLevelType w:val="hybridMultilevel"/>
    <w:tmpl w:val="BAE430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2D8C0A8C"/>
    <w:multiLevelType w:val="hybridMultilevel"/>
    <w:tmpl w:val="B8F628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8" w15:restartNumberingAfterBreak="0">
    <w:nsid w:val="2DFD7E8D"/>
    <w:multiLevelType w:val="hybridMultilevel"/>
    <w:tmpl w:val="B5A87E54"/>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15:restartNumberingAfterBreak="0">
    <w:nsid w:val="2EE96C7A"/>
    <w:multiLevelType w:val="hybridMultilevel"/>
    <w:tmpl w:val="9E747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2F273485"/>
    <w:multiLevelType w:val="hybridMultilevel"/>
    <w:tmpl w:val="2FCAC08E"/>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1" w15:restartNumberingAfterBreak="0">
    <w:nsid w:val="2FA33817"/>
    <w:multiLevelType w:val="hybridMultilevel"/>
    <w:tmpl w:val="CCEAD3E0"/>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2" w15:restartNumberingAfterBreak="0">
    <w:nsid w:val="2FE23771"/>
    <w:multiLevelType w:val="hybridMultilevel"/>
    <w:tmpl w:val="5BEE3FAC"/>
    <w:lvl w:ilvl="0" w:tplc="10090001">
      <w:start w:val="1"/>
      <w:numFmt w:val="bullet"/>
      <w:lvlText w:val=""/>
      <w:lvlJc w:val="left"/>
      <w:pPr>
        <w:ind w:left="835" w:hanging="360"/>
      </w:pPr>
      <w:rPr>
        <w:rFonts w:ascii="Symbol" w:hAnsi="Symbol" w:hint="default"/>
      </w:rPr>
    </w:lvl>
    <w:lvl w:ilvl="1" w:tplc="10090003" w:tentative="1">
      <w:start w:val="1"/>
      <w:numFmt w:val="bullet"/>
      <w:lvlText w:val="o"/>
      <w:lvlJc w:val="left"/>
      <w:pPr>
        <w:ind w:left="1555" w:hanging="360"/>
      </w:pPr>
      <w:rPr>
        <w:rFonts w:ascii="Courier New" w:hAnsi="Courier New" w:cs="Courier New" w:hint="default"/>
      </w:rPr>
    </w:lvl>
    <w:lvl w:ilvl="2" w:tplc="10090005" w:tentative="1">
      <w:start w:val="1"/>
      <w:numFmt w:val="bullet"/>
      <w:lvlText w:val=""/>
      <w:lvlJc w:val="left"/>
      <w:pPr>
        <w:ind w:left="2275" w:hanging="360"/>
      </w:pPr>
      <w:rPr>
        <w:rFonts w:ascii="Wingdings" w:hAnsi="Wingdings" w:hint="default"/>
      </w:rPr>
    </w:lvl>
    <w:lvl w:ilvl="3" w:tplc="10090001" w:tentative="1">
      <w:start w:val="1"/>
      <w:numFmt w:val="bullet"/>
      <w:lvlText w:val=""/>
      <w:lvlJc w:val="left"/>
      <w:pPr>
        <w:ind w:left="2995" w:hanging="360"/>
      </w:pPr>
      <w:rPr>
        <w:rFonts w:ascii="Symbol" w:hAnsi="Symbol" w:hint="default"/>
      </w:rPr>
    </w:lvl>
    <w:lvl w:ilvl="4" w:tplc="10090003" w:tentative="1">
      <w:start w:val="1"/>
      <w:numFmt w:val="bullet"/>
      <w:lvlText w:val="o"/>
      <w:lvlJc w:val="left"/>
      <w:pPr>
        <w:ind w:left="3715" w:hanging="360"/>
      </w:pPr>
      <w:rPr>
        <w:rFonts w:ascii="Courier New" w:hAnsi="Courier New" w:cs="Courier New" w:hint="default"/>
      </w:rPr>
    </w:lvl>
    <w:lvl w:ilvl="5" w:tplc="10090005" w:tentative="1">
      <w:start w:val="1"/>
      <w:numFmt w:val="bullet"/>
      <w:lvlText w:val=""/>
      <w:lvlJc w:val="left"/>
      <w:pPr>
        <w:ind w:left="4435" w:hanging="360"/>
      </w:pPr>
      <w:rPr>
        <w:rFonts w:ascii="Wingdings" w:hAnsi="Wingdings" w:hint="default"/>
      </w:rPr>
    </w:lvl>
    <w:lvl w:ilvl="6" w:tplc="10090001" w:tentative="1">
      <w:start w:val="1"/>
      <w:numFmt w:val="bullet"/>
      <w:lvlText w:val=""/>
      <w:lvlJc w:val="left"/>
      <w:pPr>
        <w:ind w:left="5155" w:hanging="360"/>
      </w:pPr>
      <w:rPr>
        <w:rFonts w:ascii="Symbol" w:hAnsi="Symbol" w:hint="default"/>
      </w:rPr>
    </w:lvl>
    <w:lvl w:ilvl="7" w:tplc="10090003" w:tentative="1">
      <w:start w:val="1"/>
      <w:numFmt w:val="bullet"/>
      <w:lvlText w:val="o"/>
      <w:lvlJc w:val="left"/>
      <w:pPr>
        <w:ind w:left="5875" w:hanging="360"/>
      </w:pPr>
      <w:rPr>
        <w:rFonts w:ascii="Courier New" w:hAnsi="Courier New" w:cs="Courier New" w:hint="default"/>
      </w:rPr>
    </w:lvl>
    <w:lvl w:ilvl="8" w:tplc="10090005" w:tentative="1">
      <w:start w:val="1"/>
      <w:numFmt w:val="bullet"/>
      <w:lvlText w:val=""/>
      <w:lvlJc w:val="left"/>
      <w:pPr>
        <w:ind w:left="6595" w:hanging="360"/>
      </w:pPr>
      <w:rPr>
        <w:rFonts w:ascii="Wingdings" w:hAnsi="Wingdings" w:hint="default"/>
      </w:rPr>
    </w:lvl>
  </w:abstractNum>
  <w:abstractNum w:abstractNumId="113" w15:restartNumberingAfterBreak="0">
    <w:nsid w:val="2FF45BC1"/>
    <w:multiLevelType w:val="hybridMultilevel"/>
    <w:tmpl w:val="026C65A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4" w15:restartNumberingAfterBreak="0">
    <w:nsid w:val="315F49D8"/>
    <w:multiLevelType w:val="hybridMultilevel"/>
    <w:tmpl w:val="29621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32A056F4"/>
    <w:multiLevelType w:val="hybridMultilevel"/>
    <w:tmpl w:val="2AE05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32DC62F9"/>
    <w:multiLevelType w:val="hybridMultilevel"/>
    <w:tmpl w:val="F078EC4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7" w15:restartNumberingAfterBreak="0">
    <w:nsid w:val="333E150A"/>
    <w:multiLevelType w:val="hybridMultilevel"/>
    <w:tmpl w:val="ECB0B238"/>
    <w:lvl w:ilvl="0" w:tplc="6DACB72C">
      <w:numFmt w:val="bullet"/>
      <w:lvlText w:val="-"/>
      <w:lvlJc w:val="left"/>
      <w:pPr>
        <w:ind w:left="1080" w:hanging="360"/>
      </w:pPr>
      <w:rPr>
        <w:rFonts w:ascii="Arial" w:eastAsia="Arial Unicode MS"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8" w15:restartNumberingAfterBreak="0">
    <w:nsid w:val="33451DE2"/>
    <w:multiLevelType w:val="hybridMultilevel"/>
    <w:tmpl w:val="4BFC8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354606B8"/>
    <w:multiLevelType w:val="hybridMultilevel"/>
    <w:tmpl w:val="BBF06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35595ABB"/>
    <w:multiLevelType w:val="hybridMultilevel"/>
    <w:tmpl w:val="F02204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358F6481"/>
    <w:multiLevelType w:val="hybridMultilevel"/>
    <w:tmpl w:val="3E5CAE40"/>
    <w:lvl w:ilvl="0" w:tplc="FFFFFFFF">
      <w:start w:val="1"/>
      <w:numFmt w:val="bullet"/>
      <w:lvlText w:val=""/>
      <w:lvlJc w:val="left"/>
      <w:pPr>
        <w:ind w:left="360" w:hanging="360"/>
      </w:pPr>
      <w:rPr>
        <w:rFonts w:ascii="Symbol" w:hAnsi="Symbol" w:hint="default"/>
      </w:rPr>
    </w:lvl>
    <w:lvl w:ilvl="1" w:tplc="6DACB72C">
      <w:numFmt w:val="bullet"/>
      <w:lvlText w:val="-"/>
      <w:lvlJc w:val="left"/>
      <w:pPr>
        <w:ind w:left="720" w:hanging="360"/>
      </w:pPr>
      <w:rPr>
        <w:rFonts w:ascii="Arial" w:eastAsia="Arial Unicode MS"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2" w15:restartNumberingAfterBreak="0">
    <w:nsid w:val="35926269"/>
    <w:multiLevelType w:val="hybridMultilevel"/>
    <w:tmpl w:val="085E6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372B2AE3"/>
    <w:multiLevelType w:val="hybridMultilevel"/>
    <w:tmpl w:val="F4923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73F1F0D"/>
    <w:multiLevelType w:val="hybridMultilevel"/>
    <w:tmpl w:val="FF3E9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378A7379"/>
    <w:multiLevelType w:val="hybridMultilevel"/>
    <w:tmpl w:val="20409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380B4B25"/>
    <w:multiLevelType w:val="hybridMultilevel"/>
    <w:tmpl w:val="39060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3827650E"/>
    <w:multiLevelType w:val="hybridMultilevel"/>
    <w:tmpl w:val="37ECD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395C3F47"/>
    <w:multiLevelType w:val="hybridMultilevel"/>
    <w:tmpl w:val="75360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39B76C89"/>
    <w:multiLevelType w:val="hybridMultilevel"/>
    <w:tmpl w:val="E6E8FBC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0" w15:restartNumberingAfterBreak="0">
    <w:nsid w:val="3A785BB1"/>
    <w:multiLevelType w:val="hybridMultilevel"/>
    <w:tmpl w:val="E22A0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3A9062D1"/>
    <w:multiLevelType w:val="hybridMultilevel"/>
    <w:tmpl w:val="85605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3AD24581"/>
    <w:multiLevelType w:val="hybridMultilevel"/>
    <w:tmpl w:val="016CEAD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3" w15:restartNumberingAfterBreak="0">
    <w:nsid w:val="3B9742EC"/>
    <w:multiLevelType w:val="hybridMultilevel"/>
    <w:tmpl w:val="321240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3C287E7B"/>
    <w:multiLevelType w:val="hybridMultilevel"/>
    <w:tmpl w:val="2102D5E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5" w15:restartNumberingAfterBreak="0">
    <w:nsid w:val="3C97290D"/>
    <w:multiLevelType w:val="multilevel"/>
    <w:tmpl w:val="0276C6A2"/>
    <w:lvl w:ilvl="0">
      <w:numFmt w:val="bullet"/>
      <w:lvlText w:val="●"/>
      <w:lvlJc w:val="left"/>
      <w:pPr>
        <w:ind w:left="480" w:hanging="361"/>
      </w:pPr>
      <w:rPr>
        <w:rFonts w:ascii="Noto Sans Symbols" w:eastAsia="Noto Sans Symbols" w:hAnsi="Noto Sans Symbols" w:cs="Noto Sans Symbols"/>
        <w:b w:val="0"/>
        <w:i w:val="0"/>
        <w:sz w:val="22"/>
        <w:szCs w:val="22"/>
      </w:rPr>
    </w:lvl>
    <w:lvl w:ilvl="1">
      <w:numFmt w:val="bullet"/>
      <w:lvlText w:val="•"/>
      <w:lvlJc w:val="left"/>
      <w:pPr>
        <w:ind w:left="1392" w:hanging="361"/>
      </w:pPr>
    </w:lvl>
    <w:lvl w:ilvl="2">
      <w:numFmt w:val="bullet"/>
      <w:lvlText w:val="•"/>
      <w:lvlJc w:val="left"/>
      <w:pPr>
        <w:ind w:left="2304" w:hanging="361"/>
      </w:pPr>
    </w:lvl>
    <w:lvl w:ilvl="3">
      <w:numFmt w:val="bullet"/>
      <w:lvlText w:val="•"/>
      <w:lvlJc w:val="left"/>
      <w:pPr>
        <w:ind w:left="3216" w:hanging="361"/>
      </w:pPr>
    </w:lvl>
    <w:lvl w:ilvl="4">
      <w:numFmt w:val="bullet"/>
      <w:lvlText w:val="•"/>
      <w:lvlJc w:val="left"/>
      <w:pPr>
        <w:ind w:left="4128" w:hanging="361"/>
      </w:pPr>
    </w:lvl>
    <w:lvl w:ilvl="5">
      <w:numFmt w:val="bullet"/>
      <w:lvlText w:val="•"/>
      <w:lvlJc w:val="left"/>
      <w:pPr>
        <w:ind w:left="5040" w:hanging="361"/>
      </w:pPr>
    </w:lvl>
    <w:lvl w:ilvl="6">
      <w:numFmt w:val="bullet"/>
      <w:lvlText w:val="•"/>
      <w:lvlJc w:val="left"/>
      <w:pPr>
        <w:ind w:left="5952" w:hanging="361"/>
      </w:pPr>
    </w:lvl>
    <w:lvl w:ilvl="7">
      <w:numFmt w:val="bullet"/>
      <w:lvlText w:val="•"/>
      <w:lvlJc w:val="left"/>
      <w:pPr>
        <w:ind w:left="6864" w:hanging="361"/>
      </w:pPr>
    </w:lvl>
    <w:lvl w:ilvl="8">
      <w:numFmt w:val="bullet"/>
      <w:lvlText w:val="•"/>
      <w:lvlJc w:val="left"/>
      <w:pPr>
        <w:ind w:left="7776" w:hanging="361"/>
      </w:pPr>
    </w:lvl>
  </w:abstractNum>
  <w:abstractNum w:abstractNumId="136" w15:restartNumberingAfterBreak="0">
    <w:nsid w:val="3D7919AB"/>
    <w:multiLevelType w:val="hybridMultilevel"/>
    <w:tmpl w:val="EC704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15:restartNumberingAfterBreak="0">
    <w:nsid w:val="3E951BD5"/>
    <w:multiLevelType w:val="hybridMultilevel"/>
    <w:tmpl w:val="D348E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400A0D1F"/>
    <w:multiLevelType w:val="hybridMultilevel"/>
    <w:tmpl w:val="0D92E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15:restartNumberingAfterBreak="0">
    <w:nsid w:val="40AE187D"/>
    <w:multiLevelType w:val="hybridMultilevel"/>
    <w:tmpl w:val="5388E4DC"/>
    <w:lvl w:ilvl="0" w:tplc="6DACB72C">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15:restartNumberingAfterBreak="0">
    <w:nsid w:val="4104687E"/>
    <w:multiLevelType w:val="hybridMultilevel"/>
    <w:tmpl w:val="0458E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15:restartNumberingAfterBreak="0">
    <w:nsid w:val="4128684A"/>
    <w:multiLevelType w:val="hybridMultilevel"/>
    <w:tmpl w:val="60003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15:restartNumberingAfterBreak="0">
    <w:nsid w:val="418E2A6C"/>
    <w:multiLevelType w:val="hybridMultilevel"/>
    <w:tmpl w:val="9392EFD4"/>
    <w:lvl w:ilvl="0" w:tplc="FFFFFFFF">
      <w:start w:val="1"/>
      <w:numFmt w:val="bullet"/>
      <w:lvlText w:val=""/>
      <w:lvlJc w:val="left"/>
      <w:pPr>
        <w:ind w:left="360" w:hanging="360"/>
      </w:pPr>
      <w:rPr>
        <w:rFonts w:ascii="Symbol" w:hAnsi="Symbol" w:hint="default"/>
      </w:rPr>
    </w:lvl>
    <w:lvl w:ilvl="1" w:tplc="6DACB72C">
      <w:numFmt w:val="bullet"/>
      <w:lvlText w:val="-"/>
      <w:lvlJc w:val="left"/>
      <w:pPr>
        <w:ind w:left="720" w:hanging="360"/>
      </w:pPr>
      <w:rPr>
        <w:rFonts w:ascii="Arial" w:eastAsia="Arial Unicode MS"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3" w15:restartNumberingAfterBreak="0">
    <w:nsid w:val="41EA5E84"/>
    <w:multiLevelType w:val="hybridMultilevel"/>
    <w:tmpl w:val="54A0DF7E"/>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422C5F5E"/>
    <w:multiLevelType w:val="hybridMultilevel"/>
    <w:tmpl w:val="BAEC8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5" w15:restartNumberingAfterBreak="0">
    <w:nsid w:val="42502EA0"/>
    <w:multiLevelType w:val="hybridMultilevel"/>
    <w:tmpl w:val="069ABFE4"/>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6" w15:restartNumberingAfterBreak="0">
    <w:nsid w:val="428E1524"/>
    <w:multiLevelType w:val="hybridMultilevel"/>
    <w:tmpl w:val="87D6A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15:restartNumberingAfterBreak="0">
    <w:nsid w:val="42945D31"/>
    <w:multiLevelType w:val="hybridMultilevel"/>
    <w:tmpl w:val="EF2AD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15:restartNumberingAfterBreak="0">
    <w:nsid w:val="42C962B0"/>
    <w:multiLevelType w:val="hybridMultilevel"/>
    <w:tmpl w:val="0BC6199E"/>
    <w:lvl w:ilvl="0" w:tplc="6DACB72C">
      <w:numFmt w:val="bullet"/>
      <w:lvlText w:val="-"/>
      <w:lvlJc w:val="left"/>
      <w:pPr>
        <w:ind w:left="1080" w:hanging="360"/>
      </w:pPr>
      <w:rPr>
        <w:rFonts w:ascii="Arial" w:eastAsia="Arial Unicode MS"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9" w15:restartNumberingAfterBreak="0">
    <w:nsid w:val="43B772E6"/>
    <w:multiLevelType w:val="hybridMultilevel"/>
    <w:tmpl w:val="7CFE9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 w15:restartNumberingAfterBreak="0">
    <w:nsid w:val="450D5451"/>
    <w:multiLevelType w:val="hybridMultilevel"/>
    <w:tmpl w:val="55C6E648"/>
    <w:lvl w:ilvl="0" w:tplc="FFFFFFFF">
      <w:start w:val="1"/>
      <w:numFmt w:val="bullet"/>
      <w:lvlText w:val=""/>
      <w:lvlJc w:val="left"/>
      <w:pPr>
        <w:ind w:left="360" w:hanging="360"/>
      </w:pPr>
      <w:rPr>
        <w:rFonts w:ascii="Symbol" w:hAnsi="Symbol" w:hint="default"/>
      </w:rPr>
    </w:lvl>
    <w:lvl w:ilvl="1" w:tplc="6DACB72C">
      <w:numFmt w:val="bullet"/>
      <w:lvlText w:val="-"/>
      <w:lvlJc w:val="left"/>
      <w:pPr>
        <w:ind w:left="720" w:hanging="360"/>
      </w:pPr>
      <w:rPr>
        <w:rFonts w:ascii="Arial" w:eastAsia="Arial Unicode MS"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1" w15:restartNumberingAfterBreak="0">
    <w:nsid w:val="456A3307"/>
    <w:multiLevelType w:val="hybridMultilevel"/>
    <w:tmpl w:val="940AB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45A467ED"/>
    <w:multiLevelType w:val="hybridMultilevel"/>
    <w:tmpl w:val="72B61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15:restartNumberingAfterBreak="0">
    <w:nsid w:val="46AE3E21"/>
    <w:multiLevelType w:val="hybridMultilevel"/>
    <w:tmpl w:val="DB94444A"/>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54" w15:restartNumberingAfterBreak="0">
    <w:nsid w:val="46C655F8"/>
    <w:multiLevelType w:val="hybridMultilevel"/>
    <w:tmpl w:val="80B07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 w15:restartNumberingAfterBreak="0">
    <w:nsid w:val="46CD5FB6"/>
    <w:multiLevelType w:val="hybridMultilevel"/>
    <w:tmpl w:val="2ED4E614"/>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46DD3DCB"/>
    <w:multiLevelType w:val="hybridMultilevel"/>
    <w:tmpl w:val="CF301B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7" w15:restartNumberingAfterBreak="0">
    <w:nsid w:val="47B653E3"/>
    <w:multiLevelType w:val="hybridMultilevel"/>
    <w:tmpl w:val="F670E88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15:restartNumberingAfterBreak="0">
    <w:nsid w:val="47E31864"/>
    <w:multiLevelType w:val="hybridMultilevel"/>
    <w:tmpl w:val="58B8D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9" w15:restartNumberingAfterBreak="0">
    <w:nsid w:val="481B7912"/>
    <w:multiLevelType w:val="hybridMultilevel"/>
    <w:tmpl w:val="E5ACA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 w15:restartNumberingAfterBreak="0">
    <w:nsid w:val="481D4E33"/>
    <w:multiLevelType w:val="hybridMultilevel"/>
    <w:tmpl w:val="9F12F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 w15:restartNumberingAfterBreak="0">
    <w:nsid w:val="48CA277E"/>
    <w:multiLevelType w:val="hybridMultilevel"/>
    <w:tmpl w:val="9F9817D0"/>
    <w:lvl w:ilvl="0" w:tplc="02720ED6">
      <w:start w:val="1"/>
      <w:numFmt w:val="decimal"/>
      <w:lvlText w:val="%1."/>
      <w:lvlJc w:val="left"/>
      <w:pPr>
        <w:ind w:left="480" w:hanging="361"/>
      </w:pPr>
      <w:rPr>
        <w:rFonts w:ascii="Calibri" w:eastAsia="Calibri" w:hAnsi="Calibri" w:hint="default"/>
        <w:b/>
        <w:bCs/>
        <w:sz w:val="22"/>
        <w:szCs w:val="22"/>
      </w:rPr>
    </w:lvl>
    <w:lvl w:ilvl="1" w:tplc="A5CC100A">
      <w:start w:val="1"/>
      <w:numFmt w:val="bullet"/>
      <w:lvlText w:val=""/>
      <w:lvlJc w:val="left"/>
      <w:pPr>
        <w:ind w:left="840" w:hanging="361"/>
      </w:pPr>
      <w:rPr>
        <w:rFonts w:ascii="Symbol" w:eastAsia="Symbol" w:hAnsi="Symbol" w:hint="default"/>
        <w:sz w:val="22"/>
        <w:szCs w:val="22"/>
      </w:rPr>
    </w:lvl>
    <w:lvl w:ilvl="2" w:tplc="92369F48">
      <w:start w:val="1"/>
      <w:numFmt w:val="bullet"/>
      <w:lvlText w:val="o"/>
      <w:lvlJc w:val="left"/>
      <w:pPr>
        <w:ind w:left="1560" w:hanging="361"/>
      </w:pPr>
      <w:rPr>
        <w:rFonts w:ascii="Courier New" w:eastAsia="Courier New" w:hAnsi="Courier New" w:hint="default"/>
        <w:sz w:val="22"/>
        <w:szCs w:val="22"/>
      </w:rPr>
    </w:lvl>
    <w:lvl w:ilvl="3" w:tplc="F9FCE2D6">
      <w:start w:val="1"/>
      <w:numFmt w:val="bullet"/>
      <w:lvlText w:val="•"/>
      <w:lvlJc w:val="left"/>
      <w:pPr>
        <w:ind w:left="840" w:hanging="361"/>
      </w:pPr>
      <w:rPr>
        <w:rFonts w:hint="default"/>
      </w:rPr>
    </w:lvl>
    <w:lvl w:ilvl="4" w:tplc="C3CC0B2C">
      <w:start w:val="1"/>
      <w:numFmt w:val="bullet"/>
      <w:lvlText w:val="•"/>
      <w:lvlJc w:val="left"/>
      <w:pPr>
        <w:ind w:left="1558" w:hanging="361"/>
      </w:pPr>
      <w:rPr>
        <w:rFonts w:hint="default"/>
      </w:rPr>
    </w:lvl>
    <w:lvl w:ilvl="5" w:tplc="D8FCFCF2">
      <w:start w:val="1"/>
      <w:numFmt w:val="bullet"/>
      <w:lvlText w:val="•"/>
      <w:lvlJc w:val="left"/>
      <w:pPr>
        <w:ind w:left="1560" w:hanging="361"/>
      </w:pPr>
      <w:rPr>
        <w:rFonts w:hint="default"/>
      </w:rPr>
    </w:lvl>
    <w:lvl w:ilvl="6" w:tplc="7270D64E">
      <w:start w:val="1"/>
      <w:numFmt w:val="bullet"/>
      <w:lvlText w:val="•"/>
      <w:lvlJc w:val="left"/>
      <w:pPr>
        <w:ind w:left="1560" w:hanging="361"/>
      </w:pPr>
      <w:rPr>
        <w:rFonts w:hint="default"/>
      </w:rPr>
    </w:lvl>
    <w:lvl w:ilvl="7" w:tplc="F3F2399A">
      <w:start w:val="1"/>
      <w:numFmt w:val="bullet"/>
      <w:lvlText w:val="•"/>
      <w:lvlJc w:val="left"/>
      <w:pPr>
        <w:ind w:left="3620" w:hanging="361"/>
      </w:pPr>
      <w:rPr>
        <w:rFonts w:hint="default"/>
      </w:rPr>
    </w:lvl>
    <w:lvl w:ilvl="8" w:tplc="3E049F1C">
      <w:start w:val="1"/>
      <w:numFmt w:val="bullet"/>
      <w:lvlText w:val="•"/>
      <w:lvlJc w:val="left"/>
      <w:pPr>
        <w:ind w:left="5680" w:hanging="361"/>
      </w:pPr>
      <w:rPr>
        <w:rFonts w:hint="default"/>
      </w:rPr>
    </w:lvl>
  </w:abstractNum>
  <w:abstractNum w:abstractNumId="162" w15:restartNumberingAfterBreak="0">
    <w:nsid w:val="48F939AA"/>
    <w:multiLevelType w:val="hybridMultilevel"/>
    <w:tmpl w:val="F0FEE8AE"/>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49A179B5"/>
    <w:multiLevelType w:val="hybridMultilevel"/>
    <w:tmpl w:val="A232CF2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64" w15:restartNumberingAfterBreak="0">
    <w:nsid w:val="49E21F66"/>
    <w:multiLevelType w:val="hybridMultilevel"/>
    <w:tmpl w:val="7BBA0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5" w15:restartNumberingAfterBreak="0">
    <w:nsid w:val="4A4A48F3"/>
    <w:multiLevelType w:val="hybridMultilevel"/>
    <w:tmpl w:val="CB1A6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6" w15:restartNumberingAfterBreak="0">
    <w:nsid w:val="4ABA01B6"/>
    <w:multiLevelType w:val="hybridMultilevel"/>
    <w:tmpl w:val="BE567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7" w15:restartNumberingAfterBreak="0">
    <w:nsid w:val="4B716FC3"/>
    <w:multiLevelType w:val="hybridMultilevel"/>
    <w:tmpl w:val="A2FACB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8" w15:restartNumberingAfterBreak="0">
    <w:nsid w:val="4B7516A3"/>
    <w:multiLevelType w:val="hybridMultilevel"/>
    <w:tmpl w:val="1D26A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9" w15:restartNumberingAfterBreak="0">
    <w:nsid w:val="4BBA5BFF"/>
    <w:multiLevelType w:val="hybridMultilevel"/>
    <w:tmpl w:val="0108C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0" w15:restartNumberingAfterBreak="0">
    <w:nsid w:val="4C0E01C0"/>
    <w:multiLevelType w:val="hybridMultilevel"/>
    <w:tmpl w:val="9BACB2AE"/>
    <w:lvl w:ilvl="0" w:tplc="91F618F2">
      <w:start w:val="1"/>
      <w:numFmt w:val="bullet"/>
      <w:lvlText w:val=""/>
      <w:lvlJc w:val="left"/>
      <w:pPr>
        <w:ind w:left="360" w:hanging="360"/>
      </w:pPr>
      <w:rPr>
        <w:rFonts w:ascii="Symbol" w:eastAsia="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1" w15:restartNumberingAfterBreak="0">
    <w:nsid w:val="4C620D63"/>
    <w:multiLevelType w:val="hybridMultilevel"/>
    <w:tmpl w:val="623CF0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2" w15:restartNumberingAfterBreak="0">
    <w:nsid w:val="4CB6373E"/>
    <w:multiLevelType w:val="hybridMultilevel"/>
    <w:tmpl w:val="84A08A10"/>
    <w:lvl w:ilvl="0" w:tplc="91F618F2">
      <w:start w:val="1"/>
      <w:numFmt w:val="bullet"/>
      <w:lvlText w:val=""/>
      <w:lvlJc w:val="left"/>
      <w:pPr>
        <w:ind w:left="361" w:hanging="361"/>
      </w:pPr>
      <w:rPr>
        <w:rFonts w:ascii="Symbol" w:eastAsia="Symbol" w:hAnsi="Symbol" w:hint="default"/>
        <w:sz w:val="22"/>
        <w:szCs w:val="22"/>
      </w:rPr>
    </w:lvl>
    <w:lvl w:ilvl="1" w:tplc="5EAC4F90">
      <w:start w:val="1"/>
      <w:numFmt w:val="bullet"/>
      <w:lvlText w:val="o"/>
      <w:lvlJc w:val="left"/>
      <w:pPr>
        <w:ind w:left="1081" w:hanging="361"/>
      </w:pPr>
      <w:rPr>
        <w:rFonts w:ascii="Courier New" w:eastAsia="Courier New" w:hAnsi="Courier New" w:hint="default"/>
        <w:sz w:val="22"/>
        <w:szCs w:val="22"/>
      </w:rPr>
    </w:lvl>
    <w:lvl w:ilvl="2" w:tplc="BBB0E760">
      <w:start w:val="1"/>
      <w:numFmt w:val="bullet"/>
      <w:lvlText w:val="•"/>
      <w:lvlJc w:val="left"/>
      <w:pPr>
        <w:ind w:left="1100" w:hanging="361"/>
      </w:pPr>
      <w:rPr>
        <w:rFonts w:hint="default"/>
      </w:rPr>
    </w:lvl>
    <w:lvl w:ilvl="3" w:tplc="E340C9F2">
      <w:start w:val="1"/>
      <w:numFmt w:val="bullet"/>
      <w:lvlText w:val="•"/>
      <w:lvlJc w:val="left"/>
      <w:pPr>
        <w:ind w:left="1101" w:hanging="361"/>
      </w:pPr>
      <w:rPr>
        <w:rFonts w:hint="default"/>
      </w:rPr>
    </w:lvl>
    <w:lvl w:ilvl="4" w:tplc="04090003">
      <w:start w:val="1"/>
      <w:numFmt w:val="bullet"/>
      <w:lvlText w:val="o"/>
      <w:lvlJc w:val="left"/>
      <w:pPr>
        <w:ind w:left="1101" w:hanging="361"/>
      </w:pPr>
      <w:rPr>
        <w:rFonts w:ascii="Courier New" w:hAnsi="Courier New" w:cs="Courier New" w:hint="default"/>
      </w:rPr>
    </w:lvl>
    <w:lvl w:ilvl="5" w:tplc="3BF0C8EE">
      <w:start w:val="1"/>
      <w:numFmt w:val="bullet"/>
      <w:lvlText w:val="•"/>
      <w:lvlJc w:val="left"/>
      <w:pPr>
        <w:ind w:left="1102" w:hanging="361"/>
      </w:pPr>
      <w:rPr>
        <w:rFonts w:hint="default"/>
      </w:rPr>
    </w:lvl>
    <w:lvl w:ilvl="6" w:tplc="EFA8AF72">
      <w:start w:val="1"/>
      <w:numFmt w:val="bullet"/>
      <w:lvlText w:val="•"/>
      <w:lvlJc w:val="left"/>
      <w:pPr>
        <w:ind w:left="2818" w:hanging="361"/>
      </w:pPr>
      <w:rPr>
        <w:rFonts w:hint="default"/>
      </w:rPr>
    </w:lvl>
    <w:lvl w:ilvl="7" w:tplc="49E4FE40">
      <w:start w:val="1"/>
      <w:numFmt w:val="bullet"/>
      <w:lvlText w:val="•"/>
      <w:lvlJc w:val="left"/>
      <w:pPr>
        <w:ind w:left="4534" w:hanging="361"/>
      </w:pPr>
      <w:rPr>
        <w:rFonts w:hint="default"/>
      </w:rPr>
    </w:lvl>
    <w:lvl w:ilvl="8" w:tplc="855A5C02">
      <w:start w:val="1"/>
      <w:numFmt w:val="bullet"/>
      <w:lvlText w:val="•"/>
      <w:lvlJc w:val="left"/>
      <w:pPr>
        <w:ind w:left="6250" w:hanging="361"/>
      </w:pPr>
      <w:rPr>
        <w:rFonts w:hint="default"/>
      </w:rPr>
    </w:lvl>
  </w:abstractNum>
  <w:abstractNum w:abstractNumId="173" w15:restartNumberingAfterBreak="0">
    <w:nsid w:val="4D366375"/>
    <w:multiLevelType w:val="hybridMultilevel"/>
    <w:tmpl w:val="EFA093A2"/>
    <w:lvl w:ilvl="0" w:tplc="6DACB72C">
      <w:numFmt w:val="bullet"/>
      <w:lvlText w:val="-"/>
      <w:lvlJc w:val="left"/>
      <w:pPr>
        <w:ind w:left="720" w:hanging="360"/>
      </w:pPr>
      <w:rPr>
        <w:rFonts w:ascii="Arial" w:eastAsia="Arial Unicode MS"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4" w15:restartNumberingAfterBreak="0">
    <w:nsid w:val="4D667AEE"/>
    <w:multiLevelType w:val="hybridMultilevel"/>
    <w:tmpl w:val="AA02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4DAC062B"/>
    <w:multiLevelType w:val="hybridMultilevel"/>
    <w:tmpl w:val="B384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4E171E42"/>
    <w:multiLevelType w:val="hybridMultilevel"/>
    <w:tmpl w:val="010C6B6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77" w15:restartNumberingAfterBreak="0">
    <w:nsid w:val="4F1D5182"/>
    <w:multiLevelType w:val="hybridMultilevel"/>
    <w:tmpl w:val="7C6CD8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8" w15:restartNumberingAfterBreak="0">
    <w:nsid w:val="4F604E97"/>
    <w:multiLevelType w:val="hybridMultilevel"/>
    <w:tmpl w:val="63669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9" w15:restartNumberingAfterBreak="0">
    <w:nsid w:val="4FCE69C3"/>
    <w:multiLevelType w:val="hybridMultilevel"/>
    <w:tmpl w:val="6D422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0" w15:restartNumberingAfterBreak="0">
    <w:nsid w:val="4FE7183D"/>
    <w:multiLevelType w:val="hybridMultilevel"/>
    <w:tmpl w:val="D9705C16"/>
    <w:lvl w:ilvl="0" w:tplc="FFFFFFFF">
      <w:start w:val="1"/>
      <w:numFmt w:val="bullet"/>
      <w:lvlText w:val=""/>
      <w:lvlJc w:val="left"/>
      <w:pPr>
        <w:ind w:left="360" w:hanging="360"/>
      </w:pPr>
      <w:rPr>
        <w:rFonts w:ascii="Symbol" w:hAnsi="Symbol" w:hint="default"/>
      </w:rPr>
    </w:lvl>
    <w:lvl w:ilvl="1" w:tplc="6DACB72C">
      <w:numFmt w:val="bullet"/>
      <w:lvlText w:val="-"/>
      <w:lvlJc w:val="left"/>
      <w:pPr>
        <w:ind w:left="720" w:hanging="360"/>
      </w:pPr>
      <w:rPr>
        <w:rFonts w:ascii="Arial" w:eastAsia="Arial Unicode MS"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1" w15:restartNumberingAfterBreak="0">
    <w:nsid w:val="4FF06CD5"/>
    <w:multiLevelType w:val="hybridMultilevel"/>
    <w:tmpl w:val="0D189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2" w15:restartNumberingAfterBreak="0">
    <w:nsid w:val="513F2DC1"/>
    <w:multiLevelType w:val="hybridMultilevel"/>
    <w:tmpl w:val="010EC976"/>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51660B24"/>
    <w:multiLevelType w:val="hybridMultilevel"/>
    <w:tmpl w:val="4DD2E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4" w15:restartNumberingAfterBreak="0">
    <w:nsid w:val="5203714D"/>
    <w:multiLevelType w:val="hybridMultilevel"/>
    <w:tmpl w:val="C6924E2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5" w15:restartNumberingAfterBreak="0">
    <w:nsid w:val="525D035A"/>
    <w:multiLevelType w:val="hybridMultilevel"/>
    <w:tmpl w:val="9D08C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6" w15:restartNumberingAfterBreak="0">
    <w:nsid w:val="52C80D38"/>
    <w:multiLevelType w:val="hybridMultilevel"/>
    <w:tmpl w:val="BD446D9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7" w15:restartNumberingAfterBreak="0">
    <w:nsid w:val="537C13D5"/>
    <w:multiLevelType w:val="hybridMultilevel"/>
    <w:tmpl w:val="14381B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53F24297"/>
    <w:multiLevelType w:val="hybridMultilevel"/>
    <w:tmpl w:val="DB02811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9" w15:restartNumberingAfterBreak="0">
    <w:nsid w:val="54340983"/>
    <w:multiLevelType w:val="hybridMultilevel"/>
    <w:tmpl w:val="42066CE2"/>
    <w:lvl w:ilvl="0" w:tplc="04090001">
      <w:start w:val="1"/>
      <w:numFmt w:val="bullet"/>
      <w:lvlText w:val=""/>
      <w:lvlJc w:val="left"/>
      <w:pPr>
        <w:ind w:left="-612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360" w:hanging="360"/>
      </w:pPr>
      <w:rPr>
        <w:rFonts w:ascii="Wingdings" w:hAnsi="Wingdings" w:hint="default"/>
      </w:rPr>
    </w:lvl>
  </w:abstractNum>
  <w:abstractNum w:abstractNumId="190" w15:restartNumberingAfterBreak="0">
    <w:nsid w:val="54754915"/>
    <w:multiLevelType w:val="hybridMultilevel"/>
    <w:tmpl w:val="C218C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1" w15:restartNumberingAfterBreak="0">
    <w:nsid w:val="54F62DAE"/>
    <w:multiLevelType w:val="hybridMultilevel"/>
    <w:tmpl w:val="646E4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2" w15:restartNumberingAfterBreak="0">
    <w:nsid w:val="553806AD"/>
    <w:multiLevelType w:val="hybridMultilevel"/>
    <w:tmpl w:val="E79277C2"/>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3" w15:restartNumberingAfterBreak="0">
    <w:nsid w:val="556831C3"/>
    <w:multiLevelType w:val="hybridMultilevel"/>
    <w:tmpl w:val="9DE04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4" w15:restartNumberingAfterBreak="0">
    <w:nsid w:val="55950D62"/>
    <w:multiLevelType w:val="hybridMultilevel"/>
    <w:tmpl w:val="FD543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5" w15:restartNumberingAfterBreak="0">
    <w:nsid w:val="55C66598"/>
    <w:multiLevelType w:val="hybridMultilevel"/>
    <w:tmpl w:val="8D708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56694513"/>
    <w:multiLevelType w:val="hybridMultilevel"/>
    <w:tmpl w:val="22A0B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7" w15:restartNumberingAfterBreak="0">
    <w:nsid w:val="56D61969"/>
    <w:multiLevelType w:val="hybridMultilevel"/>
    <w:tmpl w:val="1CFEB8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8" w15:restartNumberingAfterBreak="0">
    <w:nsid w:val="58660BC3"/>
    <w:multiLevelType w:val="hybridMultilevel"/>
    <w:tmpl w:val="CEC4C5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9" w15:restartNumberingAfterBreak="0">
    <w:nsid w:val="59415210"/>
    <w:multiLevelType w:val="hybridMultilevel"/>
    <w:tmpl w:val="2E9A13D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0" w15:restartNumberingAfterBreak="0">
    <w:nsid w:val="595C62B5"/>
    <w:multiLevelType w:val="hybridMultilevel"/>
    <w:tmpl w:val="044C2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1" w15:restartNumberingAfterBreak="0">
    <w:nsid w:val="59B842BC"/>
    <w:multiLevelType w:val="hybridMultilevel"/>
    <w:tmpl w:val="5FA6E4C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2" w15:restartNumberingAfterBreak="0">
    <w:nsid w:val="59BC4ABC"/>
    <w:multiLevelType w:val="hybridMultilevel"/>
    <w:tmpl w:val="9B860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3" w15:restartNumberingAfterBreak="0">
    <w:nsid w:val="59BF4E40"/>
    <w:multiLevelType w:val="hybridMultilevel"/>
    <w:tmpl w:val="7BF04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4" w15:restartNumberingAfterBreak="0">
    <w:nsid w:val="5A8E3611"/>
    <w:multiLevelType w:val="hybridMultilevel"/>
    <w:tmpl w:val="66147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5" w15:restartNumberingAfterBreak="0">
    <w:nsid w:val="5AAF31DB"/>
    <w:multiLevelType w:val="hybridMultilevel"/>
    <w:tmpl w:val="CC626678"/>
    <w:lvl w:ilvl="0" w:tplc="A112AB6E">
      <w:start w:val="1"/>
      <w:numFmt w:val="decimal"/>
      <w:lvlText w:val="%1."/>
      <w:lvlJc w:val="left"/>
      <w:pPr>
        <w:ind w:left="360" w:hanging="360"/>
      </w:pPr>
      <w:rPr>
        <w:rFonts w:ascii="Lato" w:hAnsi="Lato" w:hint="default"/>
        <w:b/>
        <w:bCs w:val="0"/>
        <w:sz w:val="24"/>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6" w15:restartNumberingAfterBreak="0">
    <w:nsid w:val="5ABA4F77"/>
    <w:multiLevelType w:val="hybridMultilevel"/>
    <w:tmpl w:val="4A7AC26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7" w15:restartNumberingAfterBreak="0">
    <w:nsid w:val="5B201613"/>
    <w:multiLevelType w:val="hybridMultilevel"/>
    <w:tmpl w:val="3D16E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5CDD4495"/>
    <w:multiLevelType w:val="hybridMultilevel"/>
    <w:tmpl w:val="4A10DD72"/>
    <w:lvl w:ilvl="0" w:tplc="6DACB72C">
      <w:numFmt w:val="bullet"/>
      <w:lvlText w:val="-"/>
      <w:lvlJc w:val="left"/>
      <w:pPr>
        <w:ind w:left="720" w:hanging="360"/>
      </w:pPr>
      <w:rPr>
        <w:rFonts w:ascii="Arial" w:eastAsia="Arial Unicode MS" w:hAnsi="Arial" w:cs="Aria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9" w15:restartNumberingAfterBreak="0">
    <w:nsid w:val="5D2E6E16"/>
    <w:multiLevelType w:val="hybridMultilevel"/>
    <w:tmpl w:val="20B8A470"/>
    <w:lvl w:ilvl="0" w:tplc="D8E4357C">
      <w:start w:val="1"/>
      <w:numFmt w:val="decimal"/>
      <w:pStyle w:val="Heading3"/>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0" w15:restartNumberingAfterBreak="0">
    <w:nsid w:val="5D722894"/>
    <w:multiLevelType w:val="hybridMultilevel"/>
    <w:tmpl w:val="C1E640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1" w15:restartNumberingAfterBreak="0">
    <w:nsid w:val="5DE310AA"/>
    <w:multiLevelType w:val="hybridMultilevel"/>
    <w:tmpl w:val="4F864CD6"/>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2" w15:restartNumberingAfterBreak="0">
    <w:nsid w:val="5EF5298E"/>
    <w:multiLevelType w:val="hybridMultilevel"/>
    <w:tmpl w:val="24563FB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3" w15:restartNumberingAfterBreak="0">
    <w:nsid w:val="606D0DD4"/>
    <w:multiLevelType w:val="hybridMultilevel"/>
    <w:tmpl w:val="5CFA47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4" w15:restartNumberingAfterBreak="0">
    <w:nsid w:val="607E0BD3"/>
    <w:multiLevelType w:val="hybridMultilevel"/>
    <w:tmpl w:val="509E105E"/>
    <w:lvl w:ilvl="0" w:tplc="59D49712">
      <w:start w:val="1"/>
      <w:numFmt w:val="decimal"/>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5" w15:restartNumberingAfterBreak="0">
    <w:nsid w:val="60EB51C3"/>
    <w:multiLevelType w:val="hybridMultilevel"/>
    <w:tmpl w:val="CA22EF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60EC08BB"/>
    <w:multiLevelType w:val="multilevel"/>
    <w:tmpl w:val="612A2524"/>
    <w:lvl w:ilvl="0">
      <w:numFmt w:val="bullet"/>
      <w:lvlText w:val="●"/>
      <w:lvlJc w:val="left"/>
      <w:pPr>
        <w:ind w:left="840" w:hanging="360"/>
      </w:pPr>
      <w:rPr>
        <w:rFonts w:ascii="Noto Sans Symbols" w:eastAsia="Noto Sans Symbols" w:hAnsi="Noto Sans Symbols" w:cs="Noto Sans Symbols"/>
        <w:b w:val="0"/>
        <w:i w:val="0"/>
        <w:sz w:val="24"/>
        <w:szCs w:val="24"/>
      </w:rPr>
    </w:lvl>
    <w:lvl w:ilvl="1">
      <w:numFmt w:val="bullet"/>
      <w:lvlText w:val="•"/>
      <w:lvlJc w:val="left"/>
      <w:pPr>
        <w:ind w:left="1714" w:hanging="360"/>
      </w:pPr>
    </w:lvl>
    <w:lvl w:ilvl="2">
      <w:numFmt w:val="bullet"/>
      <w:lvlText w:val="•"/>
      <w:lvlJc w:val="left"/>
      <w:pPr>
        <w:ind w:left="2588" w:hanging="360"/>
      </w:pPr>
    </w:lvl>
    <w:lvl w:ilvl="3">
      <w:numFmt w:val="bullet"/>
      <w:lvlText w:val="•"/>
      <w:lvlJc w:val="left"/>
      <w:pPr>
        <w:ind w:left="3462" w:hanging="360"/>
      </w:pPr>
    </w:lvl>
    <w:lvl w:ilvl="4">
      <w:numFmt w:val="bullet"/>
      <w:lvlText w:val="•"/>
      <w:lvlJc w:val="left"/>
      <w:pPr>
        <w:ind w:left="4336" w:hanging="360"/>
      </w:pPr>
    </w:lvl>
    <w:lvl w:ilvl="5">
      <w:numFmt w:val="bullet"/>
      <w:lvlText w:val="•"/>
      <w:lvlJc w:val="left"/>
      <w:pPr>
        <w:ind w:left="5210" w:hanging="360"/>
      </w:pPr>
    </w:lvl>
    <w:lvl w:ilvl="6">
      <w:numFmt w:val="bullet"/>
      <w:lvlText w:val="•"/>
      <w:lvlJc w:val="left"/>
      <w:pPr>
        <w:ind w:left="6084" w:hanging="360"/>
      </w:pPr>
    </w:lvl>
    <w:lvl w:ilvl="7">
      <w:numFmt w:val="bullet"/>
      <w:lvlText w:val="•"/>
      <w:lvlJc w:val="left"/>
      <w:pPr>
        <w:ind w:left="6958" w:hanging="360"/>
      </w:pPr>
    </w:lvl>
    <w:lvl w:ilvl="8">
      <w:numFmt w:val="bullet"/>
      <w:lvlText w:val="•"/>
      <w:lvlJc w:val="left"/>
      <w:pPr>
        <w:ind w:left="7832" w:hanging="360"/>
      </w:pPr>
    </w:lvl>
  </w:abstractNum>
  <w:abstractNum w:abstractNumId="217" w15:restartNumberingAfterBreak="0">
    <w:nsid w:val="6198501E"/>
    <w:multiLevelType w:val="hybridMultilevel"/>
    <w:tmpl w:val="D0D875EA"/>
    <w:lvl w:ilvl="0" w:tplc="6DACB72C">
      <w:numFmt w:val="bullet"/>
      <w:lvlText w:val="-"/>
      <w:lvlJc w:val="left"/>
      <w:pPr>
        <w:ind w:left="720" w:hanging="360"/>
      </w:pPr>
      <w:rPr>
        <w:rFonts w:ascii="Arial" w:eastAsia="Arial Unicode MS" w:hAnsi="Arial" w:cs="Aria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8" w15:restartNumberingAfterBreak="0">
    <w:nsid w:val="61CE75E1"/>
    <w:multiLevelType w:val="hybridMultilevel"/>
    <w:tmpl w:val="F2066910"/>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61FB12D2"/>
    <w:multiLevelType w:val="hybridMultilevel"/>
    <w:tmpl w:val="8572E8A4"/>
    <w:lvl w:ilvl="0" w:tplc="91F618F2">
      <w:start w:val="1"/>
      <w:numFmt w:val="bullet"/>
      <w:lvlText w:val=""/>
      <w:lvlJc w:val="left"/>
      <w:pPr>
        <w:ind w:left="361" w:hanging="361"/>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630F7A47"/>
    <w:multiLevelType w:val="hybridMultilevel"/>
    <w:tmpl w:val="4F667122"/>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1" w15:restartNumberingAfterBreak="0">
    <w:nsid w:val="634108B5"/>
    <w:multiLevelType w:val="hybridMultilevel"/>
    <w:tmpl w:val="928EEB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2" w15:restartNumberingAfterBreak="0">
    <w:nsid w:val="63D40E3C"/>
    <w:multiLevelType w:val="hybridMultilevel"/>
    <w:tmpl w:val="6946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63FC0134"/>
    <w:multiLevelType w:val="hybridMultilevel"/>
    <w:tmpl w:val="CF32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642771B4"/>
    <w:multiLevelType w:val="hybridMultilevel"/>
    <w:tmpl w:val="30CC8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25" w15:restartNumberingAfterBreak="0">
    <w:nsid w:val="6481035E"/>
    <w:multiLevelType w:val="hybridMultilevel"/>
    <w:tmpl w:val="3D00749A"/>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6" w15:restartNumberingAfterBreak="0">
    <w:nsid w:val="64903D53"/>
    <w:multiLevelType w:val="hybridMultilevel"/>
    <w:tmpl w:val="D6342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7" w15:restartNumberingAfterBreak="0">
    <w:nsid w:val="64C40FB3"/>
    <w:multiLevelType w:val="hybridMultilevel"/>
    <w:tmpl w:val="DFEA9646"/>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65357D66"/>
    <w:multiLevelType w:val="hybridMultilevel"/>
    <w:tmpl w:val="85A0E90E"/>
    <w:lvl w:ilvl="0" w:tplc="10090001">
      <w:start w:val="1"/>
      <w:numFmt w:val="bullet"/>
      <w:lvlText w:val=""/>
      <w:lvlJc w:val="left"/>
      <w:pPr>
        <w:ind w:left="-288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720" w:hanging="360"/>
      </w:pPr>
      <w:rPr>
        <w:rFonts w:ascii="Symbol" w:hAnsi="Symbol" w:hint="default"/>
      </w:rPr>
    </w:lvl>
    <w:lvl w:ilvl="4" w:tplc="10090003" w:tentative="1">
      <w:start w:val="1"/>
      <w:numFmt w:val="bullet"/>
      <w:lvlText w:val="o"/>
      <w:lvlJc w:val="left"/>
      <w:pPr>
        <w:ind w:left="0" w:hanging="360"/>
      </w:pPr>
      <w:rPr>
        <w:rFonts w:ascii="Courier New" w:hAnsi="Courier New" w:cs="Courier New" w:hint="default"/>
      </w:rPr>
    </w:lvl>
    <w:lvl w:ilvl="5" w:tplc="10090005" w:tentative="1">
      <w:start w:val="1"/>
      <w:numFmt w:val="bullet"/>
      <w:lvlText w:val=""/>
      <w:lvlJc w:val="left"/>
      <w:pPr>
        <w:ind w:left="720" w:hanging="360"/>
      </w:pPr>
      <w:rPr>
        <w:rFonts w:ascii="Wingdings" w:hAnsi="Wingdings" w:hint="default"/>
      </w:rPr>
    </w:lvl>
    <w:lvl w:ilvl="6" w:tplc="10090001" w:tentative="1">
      <w:start w:val="1"/>
      <w:numFmt w:val="bullet"/>
      <w:lvlText w:val=""/>
      <w:lvlJc w:val="left"/>
      <w:pPr>
        <w:ind w:left="1440" w:hanging="360"/>
      </w:pPr>
      <w:rPr>
        <w:rFonts w:ascii="Symbol" w:hAnsi="Symbol" w:hint="default"/>
      </w:rPr>
    </w:lvl>
    <w:lvl w:ilvl="7" w:tplc="10090003" w:tentative="1">
      <w:start w:val="1"/>
      <w:numFmt w:val="bullet"/>
      <w:lvlText w:val="o"/>
      <w:lvlJc w:val="left"/>
      <w:pPr>
        <w:ind w:left="2160" w:hanging="360"/>
      </w:pPr>
      <w:rPr>
        <w:rFonts w:ascii="Courier New" w:hAnsi="Courier New" w:cs="Courier New" w:hint="default"/>
      </w:rPr>
    </w:lvl>
    <w:lvl w:ilvl="8" w:tplc="10090005" w:tentative="1">
      <w:start w:val="1"/>
      <w:numFmt w:val="bullet"/>
      <w:lvlText w:val=""/>
      <w:lvlJc w:val="left"/>
      <w:pPr>
        <w:ind w:left="2880" w:hanging="360"/>
      </w:pPr>
      <w:rPr>
        <w:rFonts w:ascii="Wingdings" w:hAnsi="Wingdings" w:hint="default"/>
      </w:rPr>
    </w:lvl>
  </w:abstractNum>
  <w:abstractNum w:abstractNumId="229" w15:restartNumberingAfterBreak="0">
    <w:nsid w:val="657754B7"/>
    <w:multiLevelType w:val="hybridMultilevel"/>
    <w:tmpl w:val="4B160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0" w15:restartNumberingAfterBreak="0">
    <w:nsid w:val="65A36AFB"/>
    <w:multiLevelType w:val="hybridMultilevel"/>
    <w:tmpl w:val="C074C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1" w15:restartNumberingAfterBreak="0">
    <w:nsid w:val="65A37748"/>
    <w:multiLevelType w:val="hybridMultilevel"/>
    <w:tmpl w:val="8E86339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2" w15:restartNumberingAfterBreak="0">
    <w:nsid w:val="65C20963"/>
    <w:multiLevelType w:val="hybridMultilevel"/>
    <w:tmpl w:val="AE08F8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3" w15:restartNumberingAfterBreak="0">
    <w:nsid w:val="66203912"/>
    <w:multiLevelType w:val="hybridMultilevel"/>
    <w:tmpl w:val="397C9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4" w15:restartNumberingAfterBreak="0">
    <w:nsid w:val="66CD1E24"/>
    <w:multiLevelType w:val="hybridMultilevel"/>
    <w:tmpl w:val="13E222E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5" w15:restartNumberingAfterBreak="0">
    <w:nsid w:val="685016FD"/>
    <w:multiLevelType w:val="hybridMultilevel"/>
    <w:tmpl w:val="3206884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6" w15:restartNumberingAfterBreak="0">
    <w:nsid w:val="68844E03"/>
    <w:multiLevelType w:val="hybridMultilevel"/>
    <w:tmpl w:val="FC32CC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7" w15:restartNumberingAfterBreak="0">
    <w:nsid w:val="689F643B"/>
    <w:multiLevelType w:val="hybridMultilevel"/>
    <w:tmpl w:val="08C25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8" w15:restartNumberingAfterBreak="0">
    <w:nsid w:val="68D74848"/>
    <w:multiLevelType w:val="hybridMultilevel"/>
    <w:tmpl w:val="7924D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9" w15:restartNumberingAfterBreak="0">
    <w:nsid w:val="6A1C7AF8"/>
    <w:multiLevelType w:val="hybridMultilevel"/>
    <w:tmpl w:val="5A8AC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0" w15:restartNumberingAfterBreak="0">
    <w:nsid w:val="6A4E0E64"/>
    <w:multiLevelType w:val="hybridMultilevel"/>
    <w:tmpl w:val="82488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1" w15:restartNumberingAfterBreak="0">
    <w:nsid w:val="6A6B5FB7"/>
    <w:multiLevelType w:val="hybridMultilevel"/>
    <w:tmpl w:val="971EC694"/>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2" w15:restartNumberingAfterBreak="0">
    <w:nsid w:val="6BF57404"/>
    <w:multiLevelType w:val="hybridMultilevel"/>
    <w:tmpl w:val="2DAC9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3" w15:restartNumberingAfterBreak="0">
    <w:nsid w:val="6D6C1F76"/>
    <w:multiLevelType w:val="hybridMultilevel"/>
    <w:tmpl w:val="6852A8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4" w15:restartNumberingAfterBreak="0">
    <w:nsid w:val="6E004927"/>
    <w:multiLevelType w:val="hybridMultilevel"/>
    <w:tmpl w:val="493E56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5" w15:restartNumberingAfterBreak="0">
    <w:nsid w:val="6E6B5D21"/>
    <w:multiLevelType w:val="hybridMultilevel"/>
    <w:tmpl w:val="050AC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6" w15:restartNumberingAfterBreak="0">
    <w:nsid w:val="6F030387"/>
    <w:multiLevelType w:val="hybridMultilevel"/>
    <w:tmpl w:val="1F8CB3B4"/>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6F2A64D1"/>
    <w:multiLevelType w:val="hybridMultilevel"/>
    <w:tmpl w:val="BA026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6FFD0C73"/>
    <w:multiLevelType w:val="hybridMultilevel"/>
    <w:tmpl w:val="72E43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9" w15:restartNumberingAfterBreak="0">
    <w:nsid w:val="70CA4DD9"/>
    <w:multiLevelType w:val="hybridMultilevel"/>
    <w:tmpl w:val="80C81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0" w15:restartNumberingAfterBreak="0">
    <w:nsid w:val="7125681D"/>
    <w:multiLevelType w:val="hybridMultilevel"/>
    <w:tmpl w:val="C6BCB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1" w15:restartNumberingAfterBreak="0">
    <w:nsid w:val="71691975"/>
    <w:multiLevelType w:val="hybridMultilevel"/>
    <w:tmpl w:val="9A564B00"/>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2" w15:restartNumberingAfterBreak="0">
    <w:nsid w:val="71732435"/>
    <w:multiLevelType w:val="hybridMultilevel"/>
    <w:tmpl w:val="F6386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3" w15:restartNumberingAfterBreak="0">
    <w:nsid w:val="718B2D72"/>
    <w:multiLevelType w:val="hybridMultilevel"/>
    <w:tmpl w:val="3AC63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4" w15:restartNumberingAfterBreak="0">
    <w:nsid w:val="7248075C"/>
    <w:multiLevelType w:val="multilevel"/>
    <w:tmpl w:val="EE7227AE"/>
    <w:lvl w:ilvl="0">
      <w:start w:val="1"/>
      <w:numFmt w:val="decimal"/>
      <w:lvlText w:val="%1."/>
      <w:lvlJc w:val="left"/>
      <w:pPr>
        <w:ind w:left="480" w:hanging="361"/>
      </w:pPr>
      <w:rPr>
        <w:rFonts w:ascii="Calibri" w:eastAsia="Calibri" w:hAnsi="Calibri" w:cs="Calibri"/>
        <w:b/>
        <w:i w:val="0"/>
        <w:sz w:val="22"/>
        <w:szCs w:val="22"/>
      </w:rPr>
    </w:lvl>
    <w:lvl w:ilvl="1">
      <w:start w:val="1"/>
      <w:numFmt w:val="lowerLetter"/>
      <w:lvlText w:val="%2."/>
      <w:lvlJc w:val="left"/>
      <w:pPr>
        <w:ind w:left="1199" w:hanging="360"/>
      </w:pPr>
      <w:rPr>
        <w:rFonts w:ascii="Calibri" w:eastAsia="Calibri" w:hAnsi="Calibri" w:cs="Calibri"/>
        <w:b w:val="0"/>
        <w:i w:val="0"/>
        <w:sz w:val="22"/>
        <w:szCs w:val="22"/>
      </w:rPr>
    </w:lvl>
    <w:lvl w:ilvl="2">
      <w:numFmt w:val="bullet"/>
      <w:lvlText w:val="•"/>
      <w:lvlJc w:val="left"/>
      <w:pPr>
        <w:ind w:left="2133" w:hanging="360"/>
      </w:pPr>
    </w:lvl>
    <w:lvl w:ilvl="3">
      <w:numFmt w:val="bullet"/>
      <w:lvlText w:val="•"/>
      <w:lvlJc w:val="left"/>
      <w:pPr>
        <w:ind w:left="3066" w:hanging="360"/>
      </w:pPr>
    </w:lvl>
    <w:lvl w:ilvl="4">
      <w:numFmt w:val="bullet"/>
      <w:lvlText w:val="•"/>
      <w:lvlJc w:val="left"/>
      <w:pPr>
        <w:ind w:left="4000" w:hanging="360"/>
      </w:pPr>
    </w:lvl>
    <w:lvl w:ilvl="5">
      <w:numFmt w:val="bullet"/>
      <w:lvlText w:val="•"/>
      <w:lvlJc w:val="left"/>
      <w:pPr>
        <w:ind w:left="4933" w:hanging="360"/>
      </w:pPr>
    </w:lvl>
    <w:lvl w:ilvl="6">
      <w:numFmt w:val="bullet"/>
      <w:lvlText w:val="•"/>
      <w:lvlJc w:val="left"/>
      <w:pPr>
        <w:ind w:left="5866" w:hanging="360"/>
      </w:pPr>
    </w:lvl>
    <w:lvl w:ilvl="7">
      <w:numFmt w:val="bullet"/>
      <w:lvlText w:val="•"/>
      <w:lvlJc w:val="left"/>
      <w:pPr>
        <w:ind w:left="6800" w:hanging="360"/>
      </w:pPr>
    </w:lvl>
    <w:lvl w:ilvl="8">
      <w:numFmt w:val="bullet"/>
      <w:lvlText w:val="•"/>
      <w:lvlJc w:val="left"/>
      <w:pPr>
        <w:ind w:left="7733" w:hanging="360"/>
      </w:pPr>
    </w:lvl>
  </w:abstractNum>
  <w:abstractNum w:abstractNumId="255" w15:restartNumberingAfterBreak="0">
    <w:nsid w:val="72AA25F9"/>
    <w:multiLevelType w:val="hybridMultilevel"/>
    <w:tmpl w:val="1B2E3C5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6" w15:restartNumberingAfterBreak="0">
    <w:nsid w:val="72C0095A"/>
    <w:multiLevelType w:val="hybridMultilevel"/>
    <w:tmpl w:val="C422E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7" w15:restartNumberingAfterBreak="0">
    <w:nsid w:val="72DB0C96"/>
    <w:multiLevelType w:val="hybridMultilevel"/>
    <w:tmpl w:val="2954DFFA"/>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742E54CB"/>
    <w:multiLevelType w:val="hybridMultilevel"/>
    <w:tmpl w:val="7D9EB396"/>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9" w15:restartNumberingAfterBreak="0">
    <w:nsid w:val="756E4640"/>
    <w:multiLevelType w:val="hybridMultilevel"/>
    <w:tmpl w:val="A2C291B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0" w15:restartNumberingAfterBreak="0">
    <w:nsid w:val="75C26C56"/>
    <w:multiLevelType w:val="hybridMultilevel"/>
    <w:tmpl w:val="F58EE59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1" w15:restartNumberingAfterBreak="0">
    <w:nsid w:val="75C602AC"/>
    <w:multiLevelType w:val="hybridMultilevel"/>
    <w:tmpl w:val="727684E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2" w15:restartNumberingAfterBreak="0">
    <w:nsid w:val="767F3E6F"/>
    <w:multiLevelType w:val="hybridMultilevel"/>
    <w:tmpl w:val="D09EE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3" w15:restartNumberingAfterBreak="0">
    <w:nsid w:val="768945A8"/>
    <w:multiLevelType w:val="hybridMultilevel"/>
    <w:tmpl w:val="16B682CC"/>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77042A52"/>
    <w:multiLevelType w:val="hybridMultilevel"/>
    <w:tmpl w:val="9A8698B4"/>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77DC08C9"/>
    <w:multiLevelType w:val="hybridMultilevel"/>
    <w:tmpl w:val="58FE8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6" w15:restartNumberingAfterBreak="0">
    <w:nsid w:val="78065508"/>
    <w:multiLevelType w:val="hybridMultilevel"/>
    <w:tmpl w:val="A8B0E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7" w15:restartNumberingAfterBreak="0">
    <w:nsid w:val="7854035A"/>
    <w:multiLevelType w:val="hybridMultilevel"/>
    <w:tmpl w:val="6760552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8" w15:restartNumberingAfterBreak="0">
    <w:nsid w:val="78965EBA"/>
    <w:multiLevelType w:val="hybridMultilevel"/>
    <w:tmpl w:val="98BE4606"/>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9" w15:restartNumberingAfterBreak="0">
    <w:nsid w:val="78CA3BA6"/>
    <w:multiLevelType w:val="hybridMultilevel"/>
    <w:tmpl w:val="E10C09FA"/>
    <w:lvl w:ilvl="0" w:tplc="91F618F2">
      <w:start w:val="1"/>
      <w:numFmt w:val="bullet"/>
      <w:lvlText w:val=""/>
      <w:lvlJc w:val="left"/>
      <w:pPr>
        <w:ind w:left="360" w:hanging="360"/>
      </w:pPr>
      <w:rPr>
        <w:rFonts w:ascii="Symbol" w:eastAsia="Symbol" w:hAnsi="Symbol" w:hint="default"/>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0" w15:restartNumberingAfterBreak="0">
    <w:nsid w:val="79225196"/>
    <w:multiLevelType w:val="hybridMultilevel"/>
    <w:tmpl w:val="7D96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79EE721C"/>
    <w:multiLevelType w:val="hybridMultilevel"/>
    <w:tmpl w:val="1C9CE510"/>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2" w15:restartNumberingAfterBreak="0">
    <w:nsid w:val="7AEC0CD8"/>
    <w:multiLevelType w:val="hybridMultilevel"/>
    <w:tmpl w:val="C938E2C0"/>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7C91266B"/>
    <w:multiLevelType w:val="hybridMultilevel"/>
    <w:tmpl w:val="E256B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4" w15:restartNumberingAfterBreak="0">
    <w:nsid w:val="7CA06A0F"/>
    <w:multiLevelType w:val="hybridMultilevel"/>
    <w:tmpl w:val="053AC3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5" w15:restartNumberingAfterBreak="0">
    <w:nsid w:val="7D3C3F8B"/>
    <w:multiLevelType w:val="hybridMultilevel"/>
    <w:tmpl w:val="1A0A6A3E"/>
    <w:lvl w:ilvl="0" w:tplc="6DACB72C">
      <w:numFmt w:val="bullet"/>
      <w:lvlText w:val="-"/>
      <w:lvlJc w:val="left"/>
      <w:pPr>
        <w:ind w:left="720" w:hanging="360"/>
      </w:pPr>
      <w:rPr>
        <w:rFonts w:ascii="Arial" w:eastAsia="Arial Unicode MS"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6" w15:restartNumberingAfterBreak="0">
    <w:nsid w:val="7D5C790D"/>
    <w:multiLevelType w:val="hybridMultilevel"/>
    <w:tmpl w:val="DF1832A2"/>
    <w:lvl w:ilvl="0" w:tplc="FFFFFFFF">
      <w:start w:val="1"/>
      <w:numFmt w:val="bullet"/>
      <w:lvlText w:val=""/>
      <w:lvlJc w:val="left"/>
      <w:pPr>
        <w:ind w:left="360" w:hanging="360"/>
      </w:pPr>
      <w:rPr>
        <w:rFonts w:ascii="Symbol" w:hAnsi="Symbol" w:hint="default"/>
      </w:rPr>
    </w:lvl>
    <w:lvl w:ilvl="1" w:tplc="6DACB72C">
      <w:numFmt w:val="bullet"/>
      <w:lvlText w:val="-"/>
      <w:lvlJc w:val="left"/>
      <w:pPr>
        <w:ind w:left="720" w:hanging="360"/>
      </w:pPr>
      <w:rPr>
        <w:rFonts w:ascii="Arial" w:eastAsia="Arial Unicode MS"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7" w15:restartNumberingAfterBreak="0">
    <w:nsid w:val="7E4F6C1F"/>
    <w:multiLevelType w:val="multilevel"/>
    <w:tmpl w:val="B248E006"/>
    <w:lvl w:ilvl="0">
      <w:numFmt w:val="bullet"/>
      <w:lvlText w:val="-"/>
      <w:lvlJc w:val="left"/>
      <w:pPr>
        <w:ind w:left="720" w:hanging="360"/>
      </w:pPr>
      <w:rPr>
        <w:rFonts w:ascii="Arial" w:eastAsia="Arial Unicode MS" w:hAnsi="Arial" w:cs="Aria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8" w15:restartNumberingAfterBreak="0">
    <w:nsid w:val="7F1933F9"/>
    <w:multiLevelType w:val="hybridMultilevel"/>
    <w:tmpl w:val="ADB22E62"/>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9" w15:restartNumberingAfterBreak="0">
    <w:nsid w:val="7F7F11A2"/>
    <w:multiLevelType w:val="hybridMultilevel"/>
    <w:tmpl w:val="295AE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0" w15:restartNumberingAfterBreak="0">
    <w:nsid w:val="7F967C92"/>
    <w:multiLevelType w:val="hybridMultilevel"/>
    <w:tmpl w:val="96024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1" w15:restartNumberingAfterBreak="0">
    <w:nsid w:val="7FDC0248"/>
    <w:multiLevelType w:val="hybridMultilevel"/>
    <w:tmpl w:val="41468D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49969938">
    <w:abstractNumId w:val="171"/>
  </w:num>
  <w:num w:numId="2" w16cid:durableId="1778601442">
    <w:abstractNumId w:val="281"/>
  </w:num>
  <w:num w:numId="3" w16cid:durableId="505093450">
    <w:abstractNumId w:val="122"/>
  </w:num>
  <w:num w:numId="4" w16cid:durableId="216211936">
    <w:abstractNumId w:val="126"/>
  </w:num>
  <w:num w:numId="5" w16cid:durableId="1110855558">
    <w:abstractNumId w:val="64"/>
  </w:num>
  <w:num w:numId="6" w16cid:durableId="668215877">
    <w:abstractNumId w:val="205"/>
  </w:num>
  <w:num w:numId="7" w16cid:durableId="1239439429">
    <w:abstractNumId w:val="12"/>
  </w:num>
  <w:num w:numId="8" w16cid:durableId="284044127">
    <w:abstractNumId w:val="71"/>
  </w:num>
  <w:num w:numId="9" w16cid:durableId="867137962">
    <w:abstractNumId w:val="123"/>
  </w:num>
  <w:num w:numId="10" w16cid:durableId="1620647205">
    <w:abstractNumId w:val="207"/>
  </w:num>
  <w:num w:numId="11" w16cid:durableId="1602756067">
    <w:abstractNumId w:val="133"/>
  </w:num>
  <w:num w:numId="12" w16cid:durableId="1897740764">
    <w:abstractNumId w:val="247"/>
  </w:num>
  <w:num w:numId="13" w16cid:durableId="1011832149">
    <w:abstractNumId w:val="195"/>
  </w:num>
  <w:num w:numId="14" w16cid:durableId="1413166231">
    <w:abstractNumId w:val="151"/>
  </w:num>
  <w:num w:numId="15" w16cid:durableId="180862031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19323160">
    <w:abstractNumId w:val="156"/>
  </w:num>
  <w:num w:numId="17" w16cid:durableId="1355692547">
    <w:abstractNumId w:val="233"/>
  </w:num>
  <w:num w:numId="18" w16cid:durableId="1101954039">
    <w:abstractNumId w:val="198"/>
  </w:num>
  <w:num w:numId="19" w16cid:durableId="300304332">
    <w:abstractNumId w:val="144"/>
  </w:num>
  <w:num w:numId="20" w16cid:durableId="407923977">
    <w:abstractNumId w:val="177"/>
  </w:num>
  <w:num w:numId="21" w16cid:durableId="1040204723">
    <w:abstractNumId w:val="95"/>
  </w:num>
  <w:num w:numId="22" w16cid:durableId="1850874684">
    <w:abstractNumId w:val="236"/>
  </w:num>
  <w:num w:numId="23" w16cid:durableId="1695958076">
    <w:abstractNumId w:val="223"/>
  </w:num>
  <w:num w:numId="24" w16cid:durableId="786044748">
    <w:abstractNumId w:val="0"/>
  </w:num>
  <w:num w:numId="25" w16cid:durableId="278032932">
    <w:abstractNumId w:val="51"/>
  </w:num>
  <w:num w:numId="26" w16cid:durableId="1690133998">
    <w:abstractNumId w:val="109"/>
  </w:num>
  <w:num w:numId="27" w16cid:durableId="2002854527">
    <w:abstractNumId w:val="37"/>
  </w:num>
  <w:num w:numId="28" w16cid:durableId="1555463399">
    <w:abstractNumId w:val="262"/>
  </w:num>
  <w:num w:numId="29" w16cid:durableId="927350382">
    <w:abstractNumId w:val="165"/>
  </w:num>
  <w:num w:numId="30" w16cid:durableId="550850048">
    <w:abstractNumId w:val="68"/>
  </w:num>
  <w:num w:numId="31" w16cid:durableId="212278181">
    <w:abstractNumId w:val="131"/>
  </w:num>
  <w:num w:numId="32" w16cid:durableId="1233349150">
    <w:abstractNumId w:val="191"/>
  </w:num>
  <w:num w:numId="33" w16cid:durableId="924916850">
    <w:abstractNumId w:val="1"/>
  </w:num>
  <w:num w:numId="34" w16cid:durableId="899171851">
    <w:abstractNumId w:val="154"/>
  </w:num>
  <w:num w:numId="35" w16cid:durableId="502208143">
    <w:abstractNumId w:val="70"/>
  </w:num>
  <w:num w:numId="36" w16cid:durableId="624697760">
    <w:abstractNumId w:val="175"/>
  </w:num>
  <w:num w:numId="37" w16cid:durableId="372921404">
    <w:abstractNumId w:val="152"/>
  </w:num>
  <w:num w:numId="38" w16cid:durableId="1842888702">
    <w:abstractNumId w:val="138"/>
  </w:num>
  <w:num w:numId="39" w16cid:durableId="144052882">
    <w:abstractNumId w:val="63"/>
  </w:num>
  <w:num w:numId="40" w16cid:durableId="1944220387">
    <w:abstractNumId w:val="160"/>
  </w:num>
  <w:num w:numId="41" w16cid:durableId="80762835">
    <w:abstractNumId w:val="216"/>
  </w:num>
  <w:num w:numId="42" w16cid:durableId="1029066860">
    <w:abstractNumId w:val="35"/>
  </w:num>
  <w:num w:numId="43" w16cid:durableId="682362525">
    <w:abstractNumId w:val="248"/>
  </w:num>
  <w:num w:numId="44" w16cid:durableId="571892035">
    <w:abstractNumId w:val="135"/>
  </w:num>
  <w:num w:numId="45" w16cid:durableId="566965191">
    <w:abstractNumId w:val="45"/>
  </w:num>
  <w:num w:numId="46" w16cid:durableId="415250540">
    <w:abstractNumId w:val="254"/>
  </w:num>
  <w:num w:numId="47" w16cid:durableId="1128815514">
    <w:abstractNumId w:val="221"/>
  </w:num>
  <w:num w:numId="48" w16cid:durableId="1630550085">
    <w:abstractNumId w:val="215"/>
  </w:num>
  <w:num w:numId="49" w16cid:durableId="2007635197">
    <w:abstractNumId w:val="238"/>
  </w:num>
  <w:num w:numId="50" w16cid:durableId="754320548">
    <w:abstractNumId w:val="120"/>
  </w:num>
  <w:num w:numId="51" w16cid:durableId="349838056">
    <w:abstractNumId w:val="243"/>
  </w:num>
  <w:num w:numId="52" w16cid:durableId="1158763957">
    <w:abstractNumId w:val="167"/>
  </w:num>
  <w:num w:numId="53" w16cid:durableId="1305695931">
    <w:abstractNumId w:val="60"/>
  </w:num>
  <w:num w:numId="54" w16cid:durableId="2001275504">
    <w:abstractNumId w:val="100"/>
  </w:num>
  <w:num w:numId="55" w16cid:durableId="10421650">
    <w:abstractNumId w:val="210"/>
  </w:num>
  <w:num w:numId="56" w16cid:durableId="659964455">
    <w:abstractNumId w:val="26"/>
  </w:num>
  <w:num w:numId="57" w16cid:durableId="930505338">
    <w:abstractNumId w:val="90"/>
  </w:num>
  <w:num w:numId="58" w16cid:durableId="153566162">
    <w:abstractNumId w:val="96"/>
  </w:num>
  <w:num w:numId="59" w16cid:durableId="381828386">
    <w:abstractNumId w:val="39"/>
  </w:num>
  <w:num w:numId="60" w16cid:durableId="757869316">
    <w:abstractNumId w:val="153"/>
  </w:num>
  <w:num w:numId="61" w16cid:durableId="582102295">
    <w:abstractNumId w:val="24"/>
  </w:num>
  <w:num w:numId="62" w16cid:durableId="805010255">
    <w:abstractNumId w:val="157"/>
  </w:num>
  <w:num w:numId="63" w16cid:durableId="1816137804">
    <w:abstractNumId w:val="231"/>
  </w:num>
  <w:num w:numId="64" w16cid:durableId="1194273384">
    <w:abstractNumId w:val="38"/>
  </w:num>
  <w:num w:numId="65" w16cid:durableId="1287464925">
    <w:abstractNumId w:val="25"/>
  </w:num>
  <w:num w:numId="66" w16cid:durableId="1435979074">
    <w:abstractNumId w:val="201"/>
  </w:num>
  <w:num w:numId="67" w16cid:durableId="184292597">
    <w:abstractNumId w:val="146"/>
  </w:num>
  <w:num w:numId="68" w16cid:durableId="146216996">
    <w:abstractNumId w:val="164"/>
  </w:num>
  <w:num w:numId="69" w16cid:durableId="1648977678">
    <w:abstractNumId w:val="169"/>
  </w:num>
  <w:num w:numId="70" w16cid:durableId="1501509700">
    <w:abstractNumId w:val="163"/>
  </w:num>
  <w:num w:numId="71" w16cid:durableId="1307007972">
    <w:abstractNumId w:val="41"/>
  </w:num>
  <w:num w:numId="72" w16cid:durableId="1987739639">
    <w:abstractNumId w:val="234"/>
  </w:num>
  <w:num w:numId="73" w16cid:durableId="1659260618">
    <w:abstractNumId w:val="188"/>
  </w:num>
  <w:num w:numId="74" w16cid:durableId="1580752058">
    <w:abstractNumId w:val="99"/>
  </w:num>
  <w:num w:numId="75" w16cid:durableId="1808931504">
    <w:abstractNumId w:val="265"/>
  </w:num>
  <w:num w:numId="76" w16cid:durableId="320617831">
    <w:abstractNumId w:val="187"/>
  </w:num>
  <w:num w:numId="77" w16cid:durableId="1107770244">
    <w:abstractNumId w:val="8"/>
  </w:num>
  <w:num w:numId="78" w16cid:durableId="1649627917">
    <w:abstractNumId w:val="186"/>
  </w:num>
  <w:num w:numId="79" w16cid:durableId="252471704">
    <w:abstractNumId w:val="172"/>
  </w:num>
  <w:num w:numId="80" w16cid:durableId="959460168">
    <w:abstractNumId w:val="189"/>
  </w:num>
  <w:num w:numId="81" w16cid:durableId="233243545">
    <w:abstractNumId w:val="72"/>
  </w:num>
  <w:num w:numId="82" w16cid:durableId="493763327">
    <w:abstractNumId w:val="15"/>
  </w:num>
  <w:num w:numId="83" w16cid:durableId="217985079">
    <w:abstractNumId w:val="219"/>
  </w:num>
  <w:num w:numId="84" w16cid:durableId="396632049">
    <w:abstractNumId w:val="28"/>
  </w:num>
  <w:num w:numId="85" w16cid:durableId="1835336145">
    <w:abstractNumId w:val="246"/>
  </w:num>
  <w:num w:numId="86" w16cid:durableId="177618857">
    <w:abstractNumId w:val="269"/>
  </w:num>
  <w:num w:numId="87" w16cid:durableId="2063091481">
    <w:abstractNumId w:val="170"/>
  </w:num>
  <w:num w:numId="88" w16cid:durableId="1603534940">
    <w:abstractNumId w:val="273"/>
  </w:num>
  <w:num w:numId="89" w16cid:durableId="824858955">
    <w:abstractNumId w:val="92"/>
  </w:num>
  <w:num w:numId="90" w16cid:durableId="859776839">
    <w:abstractNumId w:val="57"/>
  </w:num>
  <w:num w:numId="91" w16cid:durableId="292952400">
    <w:abstractNumId w:val="102"/>
  </w:num>
  <w:num w:numId="92" w16cid:durableId="607127436">
    <w:abstractNumId w:val="89"/>
  </w:num>
  <w:num w:numId="93" w16cid:durableId="1177036108">
    <w:abstractNumId w:val="53"/>
  </w:num>
  <w:num w:numId="94" w16cid:durableId="1776558377">
    <w:abstractNumId w:val="190"/>
  </w:num>
  <w:num w:numId="95" w16cid:durableId="1472863544">
    <w:abstractNumId w:val="220"/>
  </w:num>
  <w:num w:numId="96" w16cid:durableId="2067147535">
    <w:abstractNumId w:val="13"/>
  </w:num>
  <w:num w:numId="97" w16cid:durableId="1523519523">
    <w:abstractNumId w:val="268"/>
  </w:num>
  <w:num w:numId="98" w16cid:durableId="1654336843">
    <w:abstractNumId w:val="193"/>
  </w:num>
  <w:num w:numId="99" w16cid:durableId="1794783790">
    <w:abstractNumId w:val="119"/>
  </w:num>
  <w:num w:numId="100" w16cid:durableId="1708023528">
    <w:abstractNumId w:val="85"/>
  </w:num>
  <w:num w:numId="101" w16cid:durableId="1194344848">
    <w:abstractNumId w:val="242"/>
  </w:num>
  <w:num w:numId="102" w16cid:durableId="1758744455">
    <w:abstractNumId w:val="101"/>
  </w:num>
  <w:num w:numId="103" w16cid:durableId="650183615">
    <w:abstractNumId w:val="252"/>
  </w:num>
  <w:num w:numId="104" w16cid:durableId="1878345898">
    <w:abstractNumId w:val="249"/>
  </w:num>
  <w:num w:numId="105" w16cid:durableId="423110661">
    <w:abstractNumId w:val="34"/>
  </w:num>
  <w:num w:numId="106" w16cid:durableId="1302346710">
    <w:abstractNumId w:val="166"/>
  </w:num>
  <w:num w:numId="107" w16cid:durableId="662196786">
    <w:abstractNumId w:val="20"/>
  </w:num>
  <w:num w:numId="108" w16cid:durableId="107941157">
    <w:abstractNumId w:val="222"/>
  </w:num>
  <w:num w:numId="109" w16cid:durableId="942569995">
    <w:abstractNumId w:val="174"/>
  </w:num>
  <w:num w:numId="110" w16cid:durableId="333190053">
    <w:abstractNumId w:val="204"/>
  </w:num>
  <w:num w:numId="111" w16cid:durableId="1134761904">
    <w:abstractNumId w:val="255"/>
  </w:num>
  <w:num w:numId="112" w16cid:durableId="1946888081">
    <w:abstractNumId w:val="197"/>
  </w:num>
  <w:num w:numId="113" w16cid:durableId="776101593">
    <w:abstractNumId w:val="107"/>
  </w:num>
  <w:num w:numId="114" w16cid:durableId="1463579238">
    <w:abstractNumId w:val="280"/>
  </w:num>
  <w:num w:numId="115" w16cid:durableId="1729766733">
    <w:abstractNumId w:val="127"/>
  </w:num>
  <w:num w:numId="116" w16cid:durableId="1696232012">
    <w:abstractNumId w:val="274"/>
  </w:num>
  <w:num w:numId="117" w16cid:durableId="1756172646">
    <w:abstractNumId w:val="82"/>
  </w:num>
  <w:num w:numId="118" w16cid:durableId="974140168">
    <w:abstractNumId w:val="21"/>
  </w:num>
  <w:num w:numId="119" w16cid:durableId="1343242107">
    <w:abstractNumId w:val="56"/>
  </w:num>
  <w:num w:numId="120" w16cid:durableId="856430401">
    <w:abstractNumId w:val="158"/>
  </w:num>
  <w:num w:numId="121" w16cid:durableId="554000975">
    <w:abstractNumId w:val="278"/>
  </w:num>
  <w:num w:numId="122" w16cid:durableId="1545630366">
    <w:abstractNumId w:val="184"/>
  </w:num>
  <w:num w:numId="123" w16cid:durableId="336467419">
    <w:abstractNumId w:val="110"/>
  </w:num>
  <w:num w:numId="124" w16cid:durableId="1377507349">
    <w:abstractNumId w:val="232"/>
  </w:num>
  <w:num w:numId="125" w16cid:durableId="168642364">
    <w:abstractNumId w:val="2"/>
  </w:num>
  <w:num w:numId="126" w16cid:durableId="951477656">
    <w:abstractNumId w:val="259"/>
  </w:num>
  <w:num w:numId="127" w16cid:durableId="485556914">
    <w:abstractNumId w:val="50"/>
  </w:num>
  <w:num w:numId="128" w16cid:durableId="971129022">
    <w:abstractNumId w:val="142"/>
  </w:num>
  <w:num w:numId="129" w16cid:durableId="70548799">
    <w:abstractNumId w:val="211"/>
  </w:num>
  <w:num w:numId="130" w16cid:durableId="1675304003">
    <w:abstractNumId w:val="239"/>
  </w:num>
  <w:num w:numId="131" w16cid:durableId="1452283615">
    <w:abstractNumId w:val="59"/>
  </w:num>
  <w:num w:numId="132" w16cid:durableId="958924185">
    <w:abstractNumId w:val="240"/>
  </w:num>
  <w:num w:numId="133" w16cid:durableId="236020692">
    <w:abstractNumId w:val="30"/>
  </w:num>
  <w:num w:numId="134" w16cid:durableId="2033996866">
    <w:abstractNumId w:val="121"/>
  </w:num>
  <w:num w:numId="135" w16cid:durableId="1584530709">
    <w:abstractNumId w:val="79"/>
  </w:num>
  <w:num w:numId="136" w16cid:durableId="1130979038">
    <w:abstractNumId w:val="66"/>
  </w:num>
  <w:num w:numId="137" w16cid:durableId="1626306029">
    <w:abstractNumId w:val="159"/>
  </w:num>
  <w:num w:numId="138" w16cid:durableId="201208156">
    <w:abstractNumId w:val="194"/>
  </w:num>
  <w:num w:numId="139" w16cid:durableId="630478692">
    <w:abstractNumId w:val="230"/>
  </w:num>
  <w:num w:numId="140" w16cid:durableId="1469974782">
    <w:abstractNumId w:val="128"/>
  </w:num>
  <w:num w:numId="141" w16cid:durableId="1274751862">
    <w:abstractNumId w:val="23"/>
  </w:num>
  <w:num w:numId="142" w16cid:durableId="770930003">
    <w:abstractNumId w:val="141"/>
  </w:num>
  <w:num w:numId="143" w16cid:durableId="1333609657">
    <w:abstractNumId w:val="228"/>
  </w:num>
  <w:num w:numId="144" w16cid:durableId="1306082633">
    <w:abstractNumId w:val="179"/>
  </w:num>
  <w:num w:numId="145" w16cid:durableId="829518033">
    <w:abstractNumId w:val="19"/>
  </w:num>
  <w:num w:numId="146" w16cid:durableId="520627602">
    <w:abstractNumId w:val="132"/>
  </w:num>
  <w:num w:numId="147" w16cid:durableId="470368790">
    <w:abstractNumId w:val="9"/>
  </w:num>
  <w:num w:numId="148" w16cid:durableId="484779272">
    <w:abstractNumId w:val="244"/>
  </w:num>
  <w:num w:numId="149" w16cid:durableId="1312173694">
    <w:abstractNumId w:val="97"/>
  </w:num>
  <w:num w:numId="150" w16cid:durableId="1649818895">
    <w:abstractNumId w:val="176"/>
  </w:num>
  <w:num w:numId="151" w16cid:durableId="1832521475">
    <w:abstractNumId w:val="271"/>
  </w:num>
  <w:num w:numId="152" w16cid:durableId="853376224">
    <w:abstractNumId w:val="224"/>
  </w:num>
  <w:num w:numId="153" w16cid:durableId="1544557517">
    <w:abstractNumId w:val="140"/>
  </w:num>
  <w:num w:numId="154" w16cid:durableId="1356612216">
    <w:abstractNumId w:val="208"/>
  </w:num>
  <w:num w:numId="155" w16cid:durableId="1517421423">
    <w:abstractNumId w:val="217"/>
  </w:num>
  <w:num w:numId="156" w16cid:durableId="167067160">
    <w:abstractNumId w:val="227"/>
  </w:num>
  <w:num w:numId="157" w16cid:durableId="1086537134">
    <w:abstractNumId w:val="116"/>
  </w:num>
  <w:num w:numId="158" w16cid:durableId="241793170">
    <w:abstractNumId w:val="185"/>
  </w:num>
  <w:num w:numId="159" w16cid:durableId="2026131491">
    <w:abstractNumId w:val="98"/>
  </w:num>
  <w:num w:numId="160" w16cid:durableId="1464273800">
    <w:abstractNumId w:val="87"/>
  </w:num>
  <w:num w:numId="161" w16cid:durableId="1643385790">
    <w:abstractNumId w:val="46"/>
  </w:num>
  <w:num w:numId="162" w16cid:durableId="2129858990">
    <w:abstractNumId w:val="256"/>
  </w:num>
  <w:num w:numId="163" w16cid:durableId="467892797">
    <w:abstractNumId w:val="183"/>
  </w:num>
  <w:num w:numId="164" w16cid:durableId="923343459">
    <w:abstractNumId w:val="22"/>
  </w:num>
  <w:num w:numId="165" w16cid:durableId="1769161134">
    <w:abstractNumId w:val="237"/>
  </w:num>
  <w:num w:numId="166" w16cid:durableId="1231842225">
    <w:abstractNumId w:val="81"/>
  </w:num>
  <w:num w:numId="167" w16cid:durableId="1284773460">
    <w:abstractNumId w:val="108"/>
  </w:num>
  <w:num w:numId="168" w16cid:durableId="411195304">
    <w:abstractNumId w:val="47"/>
  </w:num>
  <w:num w:numId="169" w16cid:durableId="1409301310">
    <w:abstractNumId w:val="27"/>
  </w:num>
  <w:num w:numId="170" w16cid:durableId="868032451">
    <w:abstractNumId w:val="137"/>
  </w:num>
  <w:num w:numId="171" w16cid:durableId="1393430739">
    <w:abstractNumId w:val="106"/>
  </w:num>
  <w:num w:numId="172" w16cid:durableId="1897668390">
    <w:abstractNumId w:val="150"/>
  </w:num>
  <w:num w:numId="173" w16cid:durableId="991132643">
    <w:abstractNumId w:val="11"/>
  </w:num>
  <w:num w:numId="174" w16cid:durableId="1490365004">
    <w:abstractNumId w:val="178"/>
  </w:num>
  <w:num w:numId="175" w16cid:durableId="1574510981">
    <w:abstractNumId w:val="114"/>
  </w:num>
  <w:num w:numId="176" w16cid:durableId="866673961">
    <w:abstractNumId w:val="94"/>
  </w:num>
  <w:num w:numId="177" w16cid:durableId="1597178656">
    <w:abstractNumId w:val="17"/>
  </w:num>
  <w:num w:numId="178" w16cid:durableId="1768883589">
    <w:abstractNumId w:val="270"/>
  </w:num>
  <w:num w:numId="179" w16cid:durableId="1144588574">
    <w:abstractNumId w:val="52"/>
  </w:num>
  <w:num w:numId="180" w16cid:durableId="931552221">
    <w:abstractNumId w:val="148"/>
  </w:num>
  <w:num w:numId="181" w16cid:durableId="1056782404">
    <w:abstractNumId w:val="214"/>
  </w:num>
  <w:num w:numId="182" w16cid:durableId="463471521">
    <w:abstractNumId w:val="33"/>
  </w:num>
  <w:num w:numId="183" w16cid:durableId="1280991400">
    <w:abstractNumId w:val="67"/>
  </w:num>
  <w:num w:numId="184" w16cid:durableId="1430272436">
    <w:abstractNumId w:val="251"/>
  </w:num>
  <w:num w:numId="185" w16cid:durableId="1002469809">
    <w:abstractNumId w:val="258"/>
  </w:num>
  <w:num w:numId="186" w16cid:durableId="1201043931">
    <w:abstractNumId w:val="18"/>
  </w:num>
  <w:num w:numId="187" w16cid:durableId="883296065">
    <w:abstractNumId w:val="276"/>
  </w:num>
  <w:num w:numId="188" w16cid:durableId="1782263814">
    <w:abstractNumId w:val="275"/>
  </w:num>
  <w:num w:numId="189" w16cid:durableId="810905906">
    <w:abstractNumId w:val="218"/>
  </w:num>
  <w:num w:numId="190" w16cid:durableId="5904685">
    <w:abstractNumId w:val="260"/>
  </w:num>
  <w:num w:numId="191" w16cid:durableId="1660841368">
    <w:abstractNumId w:val="124"/>
  </w:num>
  <w:num w:numId="192" w16cid:durableId="440609729">
    <w:abstractNumId w:val="32"/>
  </w:num>
  <w:num w:numId="193" w16cid:durableId="223611419">
    <w:abstractNumId w:val="111"/>
  </w:num>
  <w:num w:numId="194" w16cid:durableId="1499346596">
    <w:abstractNumId w:val="192"/>
  </w:num>
  <w:num w:numId="195" w16cid:durableId="1072848169">
    <w:abstractNumId w:val="139"/>
  </w:num>
  <w:num w:numId="196" w16cid:durableId="1764299271">
    <w:abstractNumId w:val="199"/>
  </w:num>
  <w:num w:numId="197" w16cid:durableId="1070037531">
    <w:abstractNumId w:val="3"/>
  </w:num>
  <w:num w:numId="198" w16cid:durableId="1599824392">
    <w:abstractNumId w:val="84"/>
  </w:num>
  <w:num w:numId="199" w16cid:durableId="163983073">
    <w:abstractNumId w:val="73"/>
  </w:num>
  <w:num w:numId="200" w16cid:durableId="1514761749">
    <w:abstractNumId w:val="88"/>
  </w:num>
  <w:num w:numId="201" w16cid:durableId="927739413">
    <w:abstractNumId w:val="40"/>
  </w:num>
  <w:num w:numId="202" w16cid:durableId="939490551">
    <w:abstractNumId w:val="277"/>
  </w:num>
  <w:num w:numId="203" w16cid:durableId="2015718436">
    <w:abstractNumId w:val="250"/>
  </w:num>
  <w:num w:numId="204" w16cid:durableId="2000815061">
    <w:abstractNumId w:val="125"/>
  </w:num>
  <w:num w:numId="205" w16cid:durableId="1669555109">
    <w:abstractNumId w:val="31"/>
  </w:num>
  <w:num w:numId="206" w16cid:durableId="399181690">
    <w:abstractNumId w:val="263"/>
  </w:num>
  <w:num w:numId="207" w16cid:durableId="1453406216">
    <w:abstractNumId w:val="155"/>
  </w:num>
  <w:num w:numId="208" w16cid:durableId="1600219576">
    <w:abstractNumId w:val="212"/>
  </w:num>
  <w:num w:numId="209" w16cid:durableId="1789663287">
    <w:abstractNumId w:val="58"/>
  </w:num>
  <w:num w:numId="210" w16cid:durableId="1431974437">
    <w:abstractNumId w:val="266"/>
  </w:num>
  <w:num w:numId="211" w16cid:durableId="1816988591">
    <w:abstractNumId w:val="229"/>
  </w:num>
  <w:num w:numId="212" w16cid:durableId="1370692019">
    <w:abstractNumId w:val="54"/>
  </w:num>
  <w:num w:numId="213" w16cid:durableId="1320302154">
    <w:abstractNumId w:val="161"/>
  </w:num>
  <w:num w:numId="214" w16cid:durableId="1312834798">
    <w:abstractNumId w:val="115"/>
  </w:num>
  <w:num w:numId="215" w16cid:durableId="30155975">
    <w:abstractNumId w:val="49"/>
  </w:num>
  <w:num w:numId="216" w16cid:durableId="81414945">
    <w:abstractNumId w:val="4"/>
  </w:num>
  <w:num w:numId="217" w16cid:durableId="1355493951">
    <w:abstractNumId w:val="200"/>
  </w:num>
  <w:num w:numId="218" w16cid:durableId="988174188">
    <w:abstractNumId w:val="83"/>
  </w:num>
  <w:num w:numId="219" w16cid:durableId="881014849">
    <w:abstractNumId w:val="226"/>
  </w:num>
  <w:num w:numId="220" w16cid:durableId="53310306">
    <w:abstractNumId w:val="202"/>
  </w:num>
  <w:num w:numId="221" w16cid:durableId="1516572851">
    <w:abstractNumId w:val="213"/>
  </w:num>
  <w:num w:numId="222" w16cid:durableId="1659307648">
    <w:abstractNumId w:val="225"/>
  </w:num>
  <w:num w:numId="223" w16cid:durableId="487746769">
    <w:abstractNumId w:val="180"/>
  </w:num>
  <w:num w:numId="224" w16cid:durableId="1909732492">
    <w:abstractNumId w:val="74"/>
  </w:num>
  <w:num w:numId="225" w16cid:durableId="1474327329">
    <w:abstractNumId w:val="65"/>
  </w:num>
  <w:num w:numId="226" w16cid:durableId="625937257">
    <w:abstractNumId w:val="129"/>
  </w:num>
  <w:num w:numId="227" w16cid:durableId="1727756529">
    <w:abstractNumId w:val="145"/>
  </w:num>
  <w:num w:numId="228" w16cid:durableId="1982153966">
    <w:abstractNumId w:val="77"/>
  </w:num>
  <w:num w:numId="229" w16cid:durableId="1324620871">
    <w:abstractNumId w:val="241"/>
  </w:num>
  <w:num w:numId="230" w16cid:durableId="847644431">
    <w:abstractNumId w:val="113"/>
  </w:num>
  <w:num w:numId="231" w16cid:durableId="79570532">
    <w:abstractNumId w:val="61"/>
  </w:num>
  <w:num w:numId="232" w16cid:durableId="1507020143">
    <w:abstractNumId w:val="203"/>
  </w:num>
  <w:num w:numId="233" w16cid:durableId="129515530">
    <w:abstractNumId w:val="29"/>
  </w:num>
  <w:num w:numId="234" w16cid:durableId="801769115">
    <w:abstractNumId w:val="16"/>
  </w:num>
  <w:num w:numId="235" w16cid:durableId="1742290016">
    <w:abstractNumId w:val="117"/>
  </w:num>
  <w:num w:numId="236" w16cid:durableId="1647009373">
    <w:abstractNumId w:val="104"/>
  </w:num>
  <w:num w:numId="237" w16cid:durableId="1857114336">
    <w:abstractNumId w:val="257"/>
  </w:num>
  <w:num w:numId="238" w16cid:durableId="1287930953">
    <w:abstractNumId w:val="91"/>
  </w:num>
  <w:num w:numId="239" w16cid:durableId="420950075">
    <w:abstractNumId w:val="10"/>
  </w:num>
  <w:num w:numId="240" w16cid:durableId="13268271">
    <w:abstractNumId w:val="196"/>
  </w:num>
  <w:num w:numId="241" w16cid:durableId="2123067045">
    <w:abstractNumId w:val="5"/>
  </w:num>
  <w:num w:numId="242" w16cid:durableId="1145977112">
    <w:abstractNumId w:val="48"/>
  </w:num>
  <w:num w:numId="243" w16cid:durableId="1190920338">
    <w:abstractNumId w:val="279"/>
  </w:num>
  <w:num w:numId="244" w16cid:durableId="1127702624">
    <w:abstractNumId w:val="42"/>
  </w:num>
  <w:num w:numId="245" w16cid:durableId="60295692">
    <w:abstractNumId w:val="62"/>
  </w:num>
  <w:num w:numId="246" w16cid:durableId="1845046629">
    <w:abstractNumId w:val="103"/>
  </w:num>
  <w:num w:numId="247" w16cid:durableId="173805562">
    <w:abstractNumId w:val="235"/>
  </w:num>
  <w:num w:numId="248" w16cid:durableId="1440249970">
    <w:abstractNumId w:val="173"/>
  </w:num>
  <w:num w:numId="249" w16cid:durableId="79451592">
    <w:abstractNumId w:val="112"/>
  </w:num>
  <w:num w:numId="250" w16cid:durableId="742291154">
    <w:abstractNumId w:val="6"/>
  </w:num>
  <w:num w:numId="251" w16cid:durableId="375202120">
    <w:abstractNumId w:val="272"/>
  </w:num>
  <w:num w:numId="252" w16cid:durableId="1430081448">
    <w:abstractNumId w:val="206"/>
  </w:num>
  <w:num w:numId="253" w16cid:durableId="116293199">
    <w:abstractNumId w:val="245"/>
  </w:num>
  <w:num w:numId="254" w16cid:durableId="837697357">
    <w:abstractNumId w:val="130"/>
  </w:num>
  <w:num w:numId="255" w16cid:durableId="675838931">
    <w:abstractNumId w:val="118"/>
  </w:num>
  <w:num w:numId="256" w16cid:durableId="1367750233">
    <w:abstractNumId w:val="69"/>
  </w:num>
  <w:num w:numId="257" w16cid:durableId="1924408783">
    <w:abstractNumId w:val="147"/>
  </w:num>
  <w:num w:numId="258" w16cid:durableId="1653751612">
    <w:abstractNumId w:val="44"/>
  </w:num>
  <w:num w:numId="259" w16cid:durableId="1340040079">
    <w:abstractNumId w:val="105"/>
  </w:num>
  <w:num w:numId="260" w16cid:durableId="492338520">
    <w:abstractNumId w:val="261"/>
  </w:num>
  <w:num w:numId="261" w16cid:durableId="767312321">
    <w:abstractNumId w:val="162"/>
  </w:num>
  <w:num w:numId="262" w16cid:durableId="1459757151">
    <w:abstractNumId w:val="14"/>
  </w:num>
  <w:num w:numId="263" w16cid:durableId="1715349961">
    <w:abstractNumId w:val="136"/>
  </w:num>
  <w:num w:numId="264" w16cid:durableId="220139945">
    <w:abstractNumId w:val="80"/>
  </w:num>
  <w:num w:numId="265" w16cid:durableId="1015227148">
    <w:abstractNumId w:val="168"/>
  </w:num>
  <w:num w:numId="266" w16cid:durableId="1410955412">
    <w:abstractNumId w:val="7"/>
  </w:num>
  <w:num w:numId="267" w16cid:durableId="552346320">
    <w:abstractNumId w:val="209"/>
  </w:num>
  <w:num w:numId="268" w16cid:durableId="341974699">
    <w:abstractNumId w:val="209"/>
    <w:lvlOverride w:ilvl="0">
      <w:startOverride w:val="1"/>
    </w:lvlOverride>
  </w:num>
  <w:num w:numId="269" w16cid:durableId="245850319">
    <w:abstractNumId w:val="93"/>
  </w:num>
  <w:num w:numId="270" w16cid:durableId="1047797304">
    <w:abstractNumId w:val="264"/>
  </w:num>
  <w:num w:numId="271" w16cid:durableId="236284459">
    <w:abstractNumId w:val="182"/>
  </w:num>
  <w:num w:numId="272" w16cid:durableId="382871107">
    <w:abstractNumId w:val="134"/>
  </w:num>
  <w:num w:numId="273" w16cid:durableId="572468196">
    <w:abstractNumId w:val="43"/>
  </w:num>
  <w:num w:numId="274" w16cid:durableId="738211999">
    <w:abstractNumId w:val="86"/>
  </w:num>
  <w:num w:numId="275" w16cid:durableId="936450004">
    <w:abstractNumId w:val="149"/>
  </w:num>
  <w:num w:numId="276" w16cid:durableId="384648159">
    <w:abstractNumId w:val="253"/>
  </w:num>
  <w:num w:numId="277" w16cid:durableId="1051422967">
    <w:abstractNumId w:val="36"/>
  </w:num>
  <w:num w:numId="278" w16cid:durableId="1165127275">
    <w:abstractNumId w:val="143"/>
  </w:num>
  <w:num w:numId="279" w16cid:durableId="305748454">
    <w:abstractNumId w:val="75"/>
  </w:num>
  <w:num w:numId="280" w16cid:durableId="1047529172">
    <w:abstractNumId w:val="267"/>
  </w:num>
  <w:num w:numId="281" w16cid:durableId="1474330222">
    <w:abstractNumId w:val="76"/>
  </w:num>
  <w:num w:numId="282" w16cid:durableId="376201239">
    <w:abstractNumId w:val="55"/>
  </w:num>
  <w:num w:numId="283" w16cid:durableId="358553329">
    <w:abstractNumId w:val="1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1A"/>
    <w:rsid w:val="00014ACC"/>
    <w:rsid w:val="000249C8"/>
    <w:rsid w:val="000456C4"/>
    <w:rsid w:val="0018156C"/>
    <w:rsid w:val="0018634D"/>
    <w:rsid w:val="00210EF7"/>
    <w:rsid w:val="00293610"/>
    <w:rsid w:val="00327D92"/>
    <w:rsid w:val="00331B32"/>
    <w:rsid w:val="00387569"/>
    <w:rsid w:val="003B0FB0"/>
    <w:rsid w:val="003D1176"/>
    <w:rsid w:val="0040407E"/>
    <w:rsid w:val="0048736E"/>
    <w:rsid w:val="00493804"/>
    <w:rsid w:val="004A0518"/>
    <w:rsid w:val="004A109D"/>
    <w:rsid w:val="004D0EE8"/>
    <w:rsid w:val="00567E95"/>
    <w:rsid w:val="005D56BE"/>
    <w:rsid w:val="005F0D33"/>
    <w:rsid w:val="00600AB8"/>
    <w:rsid w:val="006844CE"/>
    <w:rsid w:val="0069403C"/>
    <w:rsid w:val="006A4E76"/>
    <w:rsid w:val="006B239A"/>
    <w:rsid w:val="006D1BA6"/>
    <w:rsid w:val="006E27D0"/>
    <w:rsid w:val="006F565E"/>
    <w:rsid w:val="00707EB3"/>
    <w:rsid w:val="0071684B"/>
    <w:rsid w:val="00730AF8"/>
    <w:rsid w:val="00757096"/>
    <w:rsid w:val="00780F5C"/>
    <w:rsid w:val="00786A71"/>
    <w:rsid w:val="007C2823"/>
    <w:rsid w:val="007E0BE3"/>
    <w:rsid w:val="0081034D"/>
    <w:rsid w:val="00816482"/>
    <w:rsid w:val="00831983"/>
    <w:rsid w:val="0084591A"/>
    <w:rsid w:val="008936D7"/>
    <w:rsid w:val="008A1F1F"/>
    <w:rsid w:val="008E17D2"/>
    <w:rsid w:val="008F506A"/>
    <w:rsid w:val="00924ACE"/>
    <w:rsid w:val="009A4F7F"/>
    <w:rsid w:val="009B4BA3"/>
    <w:rsid w:val="009B5DA7"/>
    <w:rsid w:val="009E0CED"/>
    <w:rsid w:val="009E3A27"/>
    <w:rsid w:val="00A35E79"/>
    <w:rsid w:val="00A92121"/>
    <w:rsid w:val="00B07670"/>
    <w:rsid w:val="00B41A2D"/>
    <w:rsid w:val="00B62574"/>
    <w:rsid w:val="00B8234F"/>
    <w:rsid w:val="00B87CB4"/>
    <w:rsid w:val="00BB0A93"/>
    <w:rsid w:val="00BF6CD5"/>
    <w:rsid w:val="00C16153"/>
    <w:rsid w:val="00C80280"/>
    <w:rsid w:val="00CE4238"/>
    <w:rsid w:val="00D14EF4"/>
    <w:rsid w:val="00D32F77"/>
    <w:rsid w:val="00D868E1"/>
    <w:rsid w:val="00DF021C"/>
    <w:rsid w:val="00E43A97"/>
    <w:rsid w:val="00E64926"/>
    <w:rsid w:val="00E87632"/>
    <w:rsid w:val="00EE32AD"/>
    <w:rsid w:val="00F167E8"/>
    <w:rsid w:val="00F37864"/>
    <w:rsid w:val="00F51A42"/>
    <w:rsid w:val="00FC344A"/>
    <w:rsid w:val="00FF31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BC543"/>
  <w15:chartTrackingRefBased/>
  <w15:docId w15:val="{BADB44A2-4113-AA40-ABA1-F37F82D7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DRN body"/>
    <w:qFormat/>
    <w:rsid w:val="0018634D"/>
    <w:pPr>
      <w:spacing w:after="160" w:line="360" w:lineRule="auto"/>
    </w:pPr>
    <w:rPr>
      <w:rFonts w:ascii="Arial" w:hAnsi="Arial" w:cs="Arial"/>
      <w:kern w:val="0"/>
      <w:lang w:val="en-US"/>
      <w14:ligatures w14:val="none"/>
    </w:rPr>
  </w:style>
  <w:style w:type="paragraph" w:styleId="Heading1">
    <w:name w:val="heading 1"/>
    <w:basedOn w:val="Normal"/>
    <w:next w:val="Normal"/>
    <w:link w:val="Heading1Char"/>
    <w:uiPriority w:val="1"/>
    <w:qFormat/>
    <w:rsid w:val="00707EB3"/>
    <w:pPr>
      <w:keepNext/>
      <w:keepLines/>
      <w:spacing w:before="400" w:after="120" w:line="276" w:lineRule="auto"/>
      <w:outlineLvl w:val="0"/>
    </w:pPr>
    <w:rPr>
      <w:rFonts w:ascii="Lato" w:eastAsia="Arial" w:hAnsi="Lato"/>
      <w:b/>
      <w:color w:val="006A78"/>
      <w:sz w:val="36"/>
      <w:szCs w:val="40"/>
      <w:lang w:val="en"/>
    </w:rPr>
  </w:style>
  <w:style w:type="paragraph" w:styleId="Heading2">
    <w:name w:val="heading 2"/>
    <w:basedOn w:val="Normal"/>
    <w:next w:val="Normal"/>
    <w:link w:val="Heading2Char"/>
    <w:autoRedefine/>
    <w:uiPriority w:val="9"/>
    <w:unhideWhenUsed/>
    <w:qFormat/>
    <w:rsid w:val="0018634D"/>
    <w:pPr>
      <w:keepNext/>
      <w:keepLines/>
      <w:numPr>
        <w:numId w:val="181"/>
      </w:numPr>
      <w:spacing w:before="40" w:after="0"/>
      <w:outlineLvl w:val="1"/>
    </w:pPr>
    <w:rPr>
      <w:rFonts w:ascii="Lato" w:eastAsiaTheme="majorEastAsia" w:hAnsi="Lato" w:cstheme="majorBidi"/>
      <w:b/>
      <w:color w:val="006A78"/>
      <w:sz w:val="28"/>
      <w:szCs w:val="26"/>
    </w:rPr>
  </w:style>
  <w:style w:type="paragraph" w:styleId="Heading3">
    <w:name w:val="heading 3"/>
    <w:basedOn w:val="Heading1"/>
    <w:next w:val="Normal"/>
    <w:link w:val="Heading3Char"/>
    <w:autoRedefine/>
    <w:uiPriority w:val="9"/>
    <w:unhideWhenUsed/>
    <w:qFormat/>
    <w:rsid w:val="00600AB8"/>
    <w:pPr>
      <w:numPr>
        <w:numId w:val="267"/>
      </w:numPr>
      <w:tabs>
        <w:tab w:val="left" w:pos="461"/>
      </w:tabs>
      <w:spacing w:before="0"/>
      <w:contextualSpacing/>
      <w:outlineLvl w:val="2"/>
    </w:pPr>
    <w:rPr>
      <w:rFonts w:cstheme="minorHAnsi"/>
      <w:bCs/>
      <w:color w:val="00274A"/>
      <w:spacing w:val="-1"/>
      <w:sz w:val="28"/>
      <w:szCs w:val="28"/>
    </w:rPr>
  </w:style>
  <w:style w:type="paragraph" w:styleId="Heading4">
    <w:name w:val="heading 4"/>
    <w:basedOn w:val="Normal"/>
    <w:next w:val="Normal"/>
    <w:link w:val="Heading4Char"/>
    <w:uiPriority w:val="9"/>
    <w:semiHidden/>
    <w:unhideWhenUsed/>
    <w:qFormat/>
    <w:rsid w:val="007C282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07EB3"/>
    <w:rPr>
      <w:rFonts w:ascii="Lato" w:eastAsia="Arial" w:hAnsi="Lato" w:cs="Arial"/>
      <w:b/>
      <w:color w:val="006A78"/>
      <w:kern w:val="0"/>
      <w:sz w:val="36"/>
      <w:szCs w:val="40"/>
      <w:lang w:val="en"/>
      <w14:ligatures w14:val="none"/>
    </w:rPr>
  </w:style>
  <w:style w:type="paragraph" w:styleId="PlainText">
    <w:name w:val="Plain Text"/>
    <w:basedOn w:val="Normal"/>
    <w:link w:val="PlainTextChar"/>
    <w:uiPriority w:val="99"/>
    <w:semiHidden/>
    <w:unhideWhenUsed/>
    <w:rsid w:val="008E17D2"/>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E17D2"/>
    <w:rPr>
      <w:rFonts w:ascii="Consolas" w:eastAsia="Arial" w:hAnsi="Consolas" w:cs="Consolas"/>
      <w:kern w:val="0"/>
      <w:sz w:val="21"/>
      <w:szCs w:val="21"/>
      <w:lang w:val="en"/>
      <w14:ligatures w14:val="none"/>
    </w:rPr>
  </w:style>
  <w:style w:type="character" w:customStyle="1" w:styleId="Heading2Char">
    <w:name w:val="Heading 2 Char"/>
    <w:basedOn w:val="DefaultParagraphFont"/>
    <w:link w:val="Heading2"/>
    <w:uiPriority w:val="9"/>
    <w:rsid w:val="0018634D"/>
    <w:rPr>
      <w:rFonts w:ascii="Lato" w:eastAsiaTheme="majorEastAsia" w:hAnsi="Lato" w:cstheme="majorBidi"/>
      <w:b/>
      <w:color w:val="006A78"/>
      <w:kern w:val="0"/>
      <w:sz w:val="28"/>
      <w:szCs w:val="26"/>
      <w:lang w:val="en-US"/>
      <w14:ligatures w14:val="none"/>
    </w:rPr>
  </w:style>
  <w:style w:type="paragraph" w:styleId="Header">
    <w:name w:val="header"/>
    <w:basedOn w:val="Normal"/>
    <w:link w:val="HeaderChar"/>
    <w:uiPriority w:val="99"/>
    <w:unhideWhenUsed/>
    <w:rsid w:val="00845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91A"/>
    <w:rPr>
      <w:kern w:val="0"/>
      <w:sz w:val="22"/>
      <w:szCs w:val="22"/>
      <w:lang w:val="en-US"/>
      <w14:ligatures w14:val="none"/>
    </w:rPr>
  </w:style>
  <w:style w:type="paragraph" w:styleId="Footer">
    <w:name w:val="footer"/>
    <w:basedOn w:val="Normal"/>
    <w:link w:val="FooterChar"/>
    <w:uiPriority w:val="99"/>
    <w:unhideWhenUsed/>
    <w:rsid w:val="00845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91A"/>
    <w:rPr>
      <w:kern w:val="0"/>
      <w:sz w:val="22"/>
      <w:szCs w:val="22"/>
      <w:lang w:val="en-US"/>
      <w14:ligatures w14:val="none"/>
    </w:rPr>
  </w:style>
  <w:style w:type="paragraph" w:styleId="ListParagraph">
    <w:name w:val="List Paragraph"/>
    <w:basedOn w:val="Normal"/>
    <w:uiPriority w:val="34"/>
    <w:qFormat/>
    <w:rsid w:val="0084591A"/>
    <w:pPr>
      <w:ind w:left="720"/>
      <w:contextualSpacing/>
    </w:pPr>
  </w:style>
  <w:style w:type="table" w:styleId="TableGrid">
    <w:name w:val="Table Grid"/>
    <w:basedOn w:val="TableNormal"/>
    <w:uiPriority w:val="39"/>
    <w:rsid w:val="0084591A"/>
    <w:rPr>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591A"/>
    <w:rPr>
      <w:color w:val="0563C1" w:themeColor="hyperlink"/>
      <w:u w:val="single"/>
    </w:rPr>
  </w:style>
  <w:style w:type="paragraph" w:styleId="FootnoteText">
    <w:name w:val="footnote text"/>
    <w:basedOn w:val="Normal"/>
    <w:link w:val="FootnoteTextChar"/>
    <w:uiPriority w:val="99"/>
    <w:semiHidden/>
    <w:unhideWhenUsed/>
    <w:rsid w:val="008459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591A"/>
    <w:rPr>
      <w:kern w:val="0"/>
      <w:sz w:val="20"/>
      <w:szCs w:val="20"/>
      <w:lang w:val="en-US"/>
      <w14:ligatures w14:val="none"/>
    </w:rPr>
  </w:style>
  <w:style w:type="character" w:styleId="FootnoteReference">
    <w:name w:val="footnote reference"/>
    <w:basedOn w:val="DefaultParagraphFont"/>
    <w:uiPriority w:val="99"/>
    <w:semiHidden/>
    <w:unhideWhenUsed/>
    <w:rsid w:val="0084591A"/>
    <w:rPr>
      <w:vertAlign w:val="superscript"/>
    </w:rPr>
  </w:style>
  <w:style w:type="character" w:customStyle="1" w:styleId="xxcontentpasted0">
    <w:name w:val="x_x_contentpasted0"/>
    <w:basedOn w:val="DefaultParagraphFont"/>
    <w:rsid w:val="0084591A"/>
  </w:style>
  <w:style w:type="paragraph" w:styleId="NoSpacing">
    <w:name w:val="No Spacing"/>
    <w:uiPriority w:val="1"/>
    <w:qFormat/>
    <w:rsid w:val="0081034D"/>
    <w:rPr>
      <w:rFonts w:ascii="Arial" w:hAnsi="Arial"/>
      <w:kern w:val="0"/>
      <w:sz w:val="22"/>
      <w:szCs w:val="22"/>
      <w:lang w:val="en-US"/>
      <w14:ligatures w14:val="none"/>
    </w:rPr>
  </w:style>
  <w:style w:type="paragraph" w:styleId="Title">
    <w:name w:val="Title"/>
    <w:basedOn w:val="Normal"/>
    <w:next w:val="Normal"/>
    <w:link w:val="TitleChar"/>
    <w:uiPriority w:val="10"/>
    <w:qFormat/>
    <w:rsid w:val="0081034D"/>
    <w:pPr>
      <w:spacing w:after="0" w:line="240" w:lineRule="auto"/>
      <w:contextualSpacing/>
    </w:pPr>
    <w:rPr>
      <w:rFonts w:ascii="Lato" w:eastAsiaTheme="majorEastAsia" w:hAnsi="Lato" w:cstheme="majorBidi"/>
      <w:b/>
      <w:color w:val="002060"/>
      <w:spacing w:val="-10"/>
      <w:kern w:val="28"/>
      <w:sz w:val="44"/>
      <w:szCs w:val="56"/>
    </w:rPr>
  </w:style>
  <w:style w:type="character" w:customStyle="1" w:styleId="TitleChar">
    <w:name w:val="Title Char"/>
    <w:basedOn w:val="DefaultParagraphFont"/>
    <w:link w:val="Title"/>
    <w:uiPriority w:val="10"/>
    <w:rsid w:val="0081034D"/>
    <w:rPr>
      <w:rFonts w:ascii="Lato" w:eastAsiaTheme="majorEastAsia" w:hAnsi="Lato" w:cstheme="majorBidi"/>
      <w:b/>
      <w:color w:val="002060"/>
      <w:spacing w:val="-10"/>
      <w:kern w:val="28"/>
      <w:sz w:val="44"/>
      <w:szCs w:val="56"/>
      <w:lang w:val="en-US"/>
      <w14:ligatures w14:val="none"/>
    </w:rPr>
  </w:style>
  <w:style w:type="character" w:styleId="FollowedHyperlink">
    <w:name w:val="FollowedHyperlink"/>
    <w:basedOn w:val="DefaultParagraphFont"/>
    <w:uiPriority w:val="99"/>
    <w:semiHidden/>
    <w:unhideWhenUsed/>
    <w:rsid w:val="0081034D"/>
    <w:rPr>
      <w:color w:val="954F72" w:themeColor="followedHyperlink"/>
      <w:u w:val="single"/>
    </w:rPr>
  </w:style>
  <w:style w:type="character" w:styleId="PageNumber">
    <w:name w:val="page number"/>
    <w:basedOn w:val="DefaultParagraphFont"/>
    <w:uiPriority w:val="99"/>
    <w:semiHidden/>
    <w:unhideWhenUsed/>
    <w:rsid w:val="0081034D"/>
  </w:style>
  <w:style w:type="paragraph" w:styleId="TOCHeading">
    <w:name w:val="TOC Heading"/>
    <w:basedOn w:val="Heading1"/>
    <w:next w:val="Normal"/>
    <w:uiPriority w:val="39"/>
    <w:unhideWhenUsed/>
    <w:qFormat/>
    <w:rsid w:val="00BF6CD5"/>
    <w:pPr>
      <w:spacing w:before="480" w:after="0"/>
      <w:outlineLvl w:val="9"/>
    </w:pPr>
    <w:rPr>
      <w:rFonts w:asciiTheme="majorHAnsi" w:eastAsiaTheme="majorEastAsia" w:hAnsiTheme="majorHAnsi" w:cstheme="majorBidi"/>
      <w:bCs/>
      <w:color w:val="2F5496" w:themeColor="accent1" w:themeShade="BF"/>
      <w:szCs w:val="28"/>
      <w:lang w:val="en-US"/>
    </w:rPr>
  </w:style>
  <w:style w:type="paragraph" w:styleId="TOC1">
    <w:name w:val="toc 1"/>
    <w:basedOn w:val="Normal"/>
    <w:next w:val="Normal"/>
    <w:autoRedefine/>
    <w:uiPriority w:val="39"/>
    <w:unhideWhenUsed/>
    <w:rsid w:val="00F51A42"/>
    <w:pPr>
      <w:tabs>
        <w:tab w:val="right" w:leader="dot" w:pos="10070"/>
      </w:tabs>
      <w:spacing w:before="120" w:after="0"/>
    </w:pPr>
    <w:rPr>
      <w:rFonts w:asciiTheme="minorHAnsi" w:hAnsiTheme="minorHAnsi" w:cstheme="minorHAnsi"/>
      <w:b/>
      <w:bCs/>
      <w:noProof/>
    </w:rPr>
  </w:style>
  <w:style w:type="paragraph" w:styleId="TOC2">
    <w:name w:val="toc 2"/>
    <w:basedOn w:val="Normal"/>
    <w:next w:val="Normal"/>
    <w:autoRedefine/>
    <w:uiPriority w:val="39"/>
    <w:unhideWhenUsed/>
    <w:rsid w:val="00BF6CD5"/>
    <w:pPr>
      <w:spacing w:before="120" w:after="0"/>
      <w:ind w:left="220"/>
    </w:pPr>
    <w:rPr>
      <w:rFonts w:asciiTheme="minorHAnsi" w:hAnsiTheme="minorHAnsi" w:cstheme="minorHAnsi"/>
      <w:b/>
      <w:bCs/>
    </w:rPr>
  </w:style>
  <w:style w:type="paragraph" w:styleId="TOC3">
    <w:name w:val="toc 3"/>
    <w:basedOn w:val="Normal"/>
    <w:next w:val="Normal"/>
    <w:autoRedefine/>
    <w:uiPriority w:val="39"/>
    <w:unhideWhenUsed/>
    <w:rsid w:val="00BF6CD5"/>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BF6CD5"/>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BF6CD5"/>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BF6CD5"/>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BF6CD5"/>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BF6CD5"/>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BF6CD5"/>
    <w:pPr>
      <w:spacing w:after="0"/>
      <w:ind w:left="176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CE4238"/>
    <w:rPr>
      <w:color w:val="605E5C"/>
      <w:shd w:val="clear" w:color="auto" w:fill="E1DFDD"/>
    </w:rPr>
  </w:style>
  <w:style w:type="paragraph" w:customStyle="1" w:styleId="Default">
    <w:name w:val="Default"/>
    <w:rsid w:val="00DF021C"/>
    <w:pPr>
      <w:autoSpaceDE w:val="0"/>
      <w:autoSpaceDN w:val="0"/>
      <w:adjustRightInd w:val="0"/>
    </w:pPr>
    <w:rPr>
      <w:rFonts w:ascii="Cambria" w:hAnsi="Cambria" w:cs="Cambria"/>
      <w:color w:val="000000"/>
      <w:kern w:val="0"/>
      <w:lang w:val="en-US"/>
      <w14:ligatures w14:val="none"/>
    </w:rPr>
  </w:style>
  <w:style w:type="character" w:customStyle="1" w:styleId="Heading3Char">
    <w:name w:val="Heading 3 Char"/>
    <w:basedOn w:val="DefaultParagraphFont"/>
    <w:link w:val="Heading3"/>
    <w:uiPriority w:val="9"/>
    <w:rsid w:val="00600AB8"/>
    <w:rPr>
      <w:rFonts w:ascii="Lato" w:eastAsia="Arial" w:hAnsi="Lato" w:cstheme="minorHAnsi"/>
      <w:b/>
      <w:bCs/>
      <w:color w:val="00274A"/>
      <w:spacing w:val="-1"/>
      <w:kern w:val="0"/>
      <w:sz w:val="28"/>
      <w:szCs w:val="28"/>
      <w:lang w:val="en"/>
      <w14:ligatures w14:val="none"/>
    </w:rPr>
  </w:style>
  <w:style w:type="table" w:styleId="GridTable4">
    <w:name w:val="Grid Table 4"/>
    <w:basedOn w:val="TableNormal"/>
    <w:uiPriority w:val="49"/>
    <w:rsid w:val="00C16153"/>
    <w:rPr>
      <w:kern w:val="0"/>
      <w:sz w:val="22"/>
      <w:szCs w:val="22"/>
      <w:lang w:val="en-US"/>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uiPriority w:val="1"/>
    <w:qFormat/>
    <w:rsid w:val="007C2823"/>
    <w:pPr>
      <w:widowControl w:val="0"/>
      <w:spacing w:after="0" w:line="240" w:lineRule="auto"/>
      <w:ind w:left="840" w:hanging="360"/>
    </w:pPr>
    <w:rPr>
      <w:rFonts w:ascii="Lato" w:eastAsia="Calibri" w:hAnsi="Lato"/>
      <w:b/>
      <w:color w:val="00274A"/>
      <w:sz w:val="28"/>
    </w:rPr>
  </w:style>
  <w:style w:type="character" w:customStyle="1" w:styleId="BodyTextChar">
    <w:name w:val="Body Text Char"/>
    <w:basedOn w:val="DefaultParagraphFont"/>
    <w:link w:val="BodyText"/>
    <w:uiPriority w:val="1"/>
    <w:rsid w:val="007C2823"/>
    <w:rPr>
      <w:rFonts w:ascii="Lato" w:eastAsia="Calibri" w:hAnsi="Lato"/>
      <w:b/>
      <w:color w:val="00274A"/>
      <w:kern w:val="0"/>
      <w:sz w:val="28"/>
      <w:szCs w:val="22"/>
      <w:lang w:val="en-US"/>
      <w14:ligatures w14:val="none"/>
    </w:rPr>
  </w:style>
  <w:style w:type="character" w:customStyle="1" w:styleId="Heading4Char">
    <w:name w:val="Heading 4 Char"/>
    <w:basedOn w:val="DefaultParagraphFont"/>
    <w:link w:val="Heading4"/>
    <w:uiPriority w:val="9"/>
    <w:semiHidden/>
    <w:rsid w:val="007C2823"/>
    <w:rPr>
      <w:rFonts w:asciiTheme="majorHAnsi" w:eastAsiaTheme="majorEastAsia" w:hAnsiTheme="majorHAnsi" w:cstheme="majorBidi"/>
      <w:i/>
      <w:iCs/>
      <w:color w:val="2F5496" w:themeColor="accent1" w:themeShade="BF"/>
      <w:kern w:val="0"/>
      <w:szCs w:val="22"/>
      <w:lang w:val="en-US"/>
      <w14:ligatures w14:val="none"/>
    </w:rPr>
  </w:style>
  <w:style w:type="paragraph" w:styleId="Subtitle">
    <w:name w:val="Subtitle"/>
    <w:basedOn w:val="Title"/>
    <w:next w:val="Normal"/>
    <w:link w:val="SubtitleChar"/>
    <w:uiPriority w:val="11"/>
    <w:qFormat/>
    <w:rsid w:val="009A4F7F"/>
    <w:rPr>
      <w:rFonts w:eastAsia="Franklin Gothic Book" w:cs="Times New Roman"/>
      <w:bCs/>
      <w:noProof/>
      <w:color w:val="00274A"/>
      <w:kern w:val="20"/>
      <w:sz w:val="72"/>
      <w:szCs w:val="160"/>
      <w:lang w:eastAsia="ja-JP"/>
    </w:rPr>
  </w:style>
  <w:style w:type="character" w:customStyle="1" w:styleId="SubtitleChar">
    <w:name w:val="Subtitle Char"/>
    <w:basedOn w:val="DefaultParagraphFont"/>
    <w:link w:val="Subtitle"/>
    <w:uiPriority w:val="11"/>
    <w:rsid w:val="009A4F7F"/>
    <w:rPr>
      <w:rFonts w:ascii="Lato" w:eastAsia="Franklin Gothic Book" w:hAnsi="Lato" w:cs="Times New Roman"/>
      <w:b/>
      <w:bCs/>
      <w:noProof/>
      <w:color w:val="00274A"/>
      <w:spacing w:val="-10"/>
      <w:kern w:val="20"/>
      <w:sz w:val="72"/>
      <w:szCs w:val="160"/>
      <w:lang w:val="en-US" w:eastAsia="ja-JP"/>
      <w14:ligatures w14:val="none"/>
    </w:rPr>
  </w:style>
  <w:style w:type="character" w:customStyle="1" w:styleId="UnresolvedMention1">
    <w:name w:val="Unresolved Mention1"/>
    <w:basedOn w:val="DefaultParagraphFont"/>
    <w:uiPriority w:val="99"/>
    <w:semiHidden/>
    <w:unhideWhenUsed/>
    <w:rsid w:val="000456C4"/>
    <w:rPr>
      <w:color w:val="605E5C"/>
      <w:shd w:val="clear" w:color="auto" w:fill="E1DFDD"/>
    </w:rPr>
  </w:style>
  <w:style w:type="paragraph" w:customStyle="1" w:styleId="paragraph">
    <w:name w:val="paragraph"/>
    <w:basedOn w:val="Normal"/>
    <w:rsid w:val="0018634D"/>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18634D"/>
  </w:style>
  <w:style w:type="character" w:customStyle="1" w:styleId="eop">
    <w:name w:val="eop"/>
    <w:basedOn w:val="DefaultParagraphFont"/>
    <w:rsid w:val="00186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iki.hdrn.ca/x/Voj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4BE28-752A-7946-A8BA-7EC1471B5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3033</Words>
  <Characters>16925</Characters>
  <Application>Microsoft Office Word</Application>
  <DocSecurity>0</DocSecurity>
  <Lines>302</Lines>
  <Paragraphs>141</Paragraphs>
  <ScaleCrop>false</ScaleCrop>
  <HeadingPairs>
    <vt:vector size="2" baseType="variant">
      <vt:variant>
        <vt:lpstr>Title</vt:lpstr>
      </vt:variant>
      <vt:variant>
        <vt:i4>1</vt:i4>
      </vt:variant>
    </vt:vector>
  </HeadingPairs>
  <TitlesOfParts>
    <vt:vector size="1" baseType="lpstr">
      <vt:lpstr>Scientific Directors Report May 2023</vt:lpstr>
    </vt:vector>
  </TitlesOfParts>
  <Manager/>
  <Company/>
  <LinksUpToDate>false</LinksUpToDate>
  <CharactersWithSpaces>19817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Directors Report March 2021</dc:title>
  <dc:subject/>
  <dc:creator>HDRN Canada</dc:creator>
  <cp:keywords/>
  <dc:description/>
  <cp:lastModifiedBy>Shazmeen Omar</cp:lastModifiedBy>
  <cp:revision>3</cp:revision>
  <dcterms:created xsi:type="dcterms:W3CDTF">2023-07-18T17:36:00Z</dcterms:created>
  <dcterms:modified xsi:type="dcterms:W3CDTF">2023-07-18T17:57:00Z</dcterms:modified>
  <cp:category/>
</cp:coreProperties>
</file>